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9E1D" w14:textId="77777777" w:rsidR="00411E18" w:rsidRDefault="00411E18" w:rsidP="00FE3F9C">
      <w:pPr>
        <w:jc w:val="center"/>
        <w:rPr>
          <w:b/>
        </w:rPr>
      </w:pPr>
    </w:p>
    <w:p w14:paraId="1FE49707" w14:textId="41E318F5" w:rsidR="00685E94" w:rsidRPr="00C559E8" w:rsidRDefault="00685E94" w:rsidP="00FE3F9C">
      <w:pPr>
        <w:jc w:val="center"/>
        <w:rPr>
          <w:b/>
        </w:rPr>
      </w:pPr>
      <w:r w:rsidRPr="00C559E8">
        <w:rPr>
          <w:b/>
        </w:rPr>
        <w:t xml:space="preserve">LINK2FEED AGREEMENT FOR ADMINISTRATION OF THE EMERGENCY FOOD ASSISTANCE PROGRAM (TEFAP) IN PARTNERSHIP WITH </w:t>
      </w:r>
      <w:r w:rsidRPr="00C559E8">
        <w:rPr>
          <w:b/>
        </w:rPr>
        <w:br/>
        <w:t>THE BLUE RIDGE AREA FOOD BANK</w:t>
      </w:r>
    </w:p>
    <w:p w14:paraId="4041579B" w14:textId="04A3F68C" w:rsidR="004270CF" w:rsidRPr="00C559E8" w:rsidRDefault="004270CF" w:rsidP="00FE3F9C">
      <w:pPr>
        <w:jc w:val="center"/>
        <w:rPr>
          <w:b/>
        </w:rPr>
      </w:pPr>
      <w:r w:rsidRPr="00C559E8">
        <w:rPr>
          <w:b/>
        </w:rPr>
        <w:t>202</w:t>
      </w:r>
      <w:r w:rsidR="00BC0BDF" w:rsidRPr="00C559E8">
        <w:rPr>
          <w:b/>
        </w:rPr>
        <w:t>4</w:t>
      </w:r>
    </w:p>
    <w:p w14:paraId="1F82AEE1" w14:textId="77777777" w:rsidR="00685E94" w:rsidRPr="00C559E8" w:rsidRDefault="00685E94" w:rsidP="005C52B0">
      <w:pPr>
        <w:spacing w:line="300" w:lineRule="auto"/>
        <w:contextualSpacing/>
        <w:rPr>
          <w:rFonts w:cs="Arial"/>
        </w:rPr>
      </w:pPr>
      <w:r w:rsidRPr="00C559E8">
        <w:rPr>
          <w:rFonts w:cs="Arial"/>
          <w:u w:val="single"/>
        </w:rPr>
        <w:t>Applicant Eligibility</w:t>
      </w:r>
      <w:r w:rsidRPr="00C559E8">
        <w:rPr>
          <w:rFonts w:cs="Arial"/>
        </w:rPr>
        <w:t xml:space="preserve">.  </w:t>
      </w:r>
    </w:p>
    <w:p w14:paraId="737B9E37" w14:textId="77777777" w:rsidR="00685E94" w:rsidRPr="00C559E8" w:rsidRDefault="00685E94" w:rsidP="005C52B0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ab/>
        <w:t xml:space="preserve">a) Applicant Eligibility </w:t>
      </w:r>
    </w:p>
    <w:p w14:paraId="687191D3" w14:textId="77777777" w:rsidR="00FE3F9C" w:rsidRPr="00C559E8" w:rsidRDefault="00FE3F9C" w:rsidP="00685E94">
      <w:pPr>
        <w:spacing w:line="300" w:lineRule="auto"/>
        <w:ind w:left="1440"/>
        <w:contextualSpacing/>
        <w:rPr>
          <w:rFonts w:cs="Arial"/>
        </w:rPr>
      </w:pPr>
      <w:r w:rsidRPr="00C559E8">
        <w:rPr>
          <w:rFonts w:cs="Arial"/>
          <w:b/>
        </w:rPr>
        <w:t>i. For agencies solely</w:t>
      </w:r>
      <w:r w:rsidR="005C52B0" w:rsidRPr="00C559E8">
        <w:rPr>
          <w:rFonts w:cs="Arial"/>
          <w:b/>
        </w:rPr>
        <w:t xml:space="preserve"> using Link2Feed (i.e., no hardcopy files)</w:t>
      </w:r>
      <w:r w:rsidR="005C52B0" w:rsidRPr="00C559E8">
        <w:rPr>
          <w:rFonts w:cs="Arial"/>
        </w:rPr>
        <w:t xml:space="preserve"> </w:t>
      </w:r>
    </w:p>
    <w:p w14:paraId="67F43094" w14:textId="4A8FC183" w:rsidR="005C52B0" w:rsidRPr="00C559E8" w:rsidRDefault="00FE3F9C" w:rsidP="00FE3F9C">
      <w:pPr>
        <w:spacing w:line="300" w:lineRule="auto"/>
        <w:ind w:left="1440"/>
        <w:contextualSpacing/>
        <w:rPr>
          <w:rFonts w:cs="Arial"/>
        </w:rPr>
      </w:pPr>
      <w:r w:rsidRPr="00C559E8">
        <w:rPr>
          <w:rFonts w:cs="Arial"/>
        </w:rPr>
        <w:t>T</w:t>
      </w:r>
      <w:r w:rsidR="005C52B0" w:rsidRPr="00C559E8">
        <w:rPr>
          <w:rFonts w:cs="Arial"/>
        </w:rPr>
        <w:t xml:space="preserve">he </w:t>
      </w:r>
      <w:r w:rsidR="006C4919" w:rsidRPr="00C559E8">
        <w:rPr>
          <w:rFonts w:cs="Arial"/>
        </w:rPr>
        <w:t>agency</w:t>
      </w:r>
      <w:r w:rsidR="005C52B0" w:rsidRPr="00C559E8">
        <w:rPr>
          <w:rFonts w:cs="Arial"/>
        </w:rPr>
        <w:t xml:space="preserve"> will complete the </w:t>
      </w:r>
      <w:r w:rsidR="006C70DC" w:rsidRPr="00C559E8">
        <w:rPr>
          <w:rFonts w:cs="Arial"/>
        </w:rPr>
        <w:t xml:space="preserve">Link2Feed </w:t>
      </w:r>
      <w:r w:rsidR="005C52B0" w:rsidRPr="00C559E8">
        <w:rPr>
          <w:rFonts w:cs="Arial"/>
        </w:rPr>
        <w:t xml:space="preserve">TEFAP </w:t>
      </w:r>
      <w:r w:rsidR="006C70DC" w:rsidRPr="00C559E8">
        <w:rPr>
          <w:rFonts w:cs="Arial"/>
        </w:rPr>
        <w:t xml:space="preserve">pre-screener (“New TEFAP” button) </w:t>
      </w:r>
      <w:r w:rsidR="005C52B0" w:rsidRPr="00C559E8">
        <w:rPr>
          <w:rFonts w:cs="Arial"/>
        </w:rPr>
        <w:t>intake process</w:t>
      </w:r>
      <w:r w:rsidR="006C4919" w:rsidRPr="00C559E8">
        <w:rPr>
          <w:rFonts w:cs="Arial"/>
        </w:rPr>
        <w:t xml:space="preserve"> or complete the TEFAP certification/recertification on the TEFAP tab of the client’s profile. When prompted for a signature, the agency will type the words “COVID waiver” in the client signature block.</w:t>
      </w:r>
      <w:r w:rsidR="005C52B0" w:rsidRPr="00C559E8">
        <w:rPr>
          <w:rFonts w:cs="Arial"/>
        </w:rPr>
        <w:t xml:space="preserve"> Link2Feed will automatically provide notification when a client needs to be recertified on a </w:t>
      </w:r>
      <w:r w:rsidR="00B73622" w:rsidRPr="00C559E8">
        <w:rPr>
          <w:rFonts w:cs="Arial"/>
        </w:rPr>
        <w:t>bi-</w:t>
      </w:r>
      <w:r w:rsidR="005C52B0" w:rsidRPr="00C559E8">
        <w:rPr>
          <w:rFonts w:cs="Arial"/>
        </w:rPr>
        <w:t>annual basis. During recertification</w:t>
      </w:r>
      <w:r w:rsidR="0095641C" w:rsidRPr="00C559E8">
        <w:rPr>
          <w:rFonts w:cs="Arial"/>
        </w:rPr>
        <w:t>,</w:t>
      </w:r>
      <w:r w:rsidR="005C52B0" w:rsidRPr="00C559E8">
        <w:rPr>
          <w:rFonts w:cs="Arial"/>
        </w:rPr>
        <w:t xml:space="preserve"> the applicant will be asked if any</w:t>
      </w:r>
      <w:r w:rsidR="0095641C" w:rsidRPr="00C559E8">
        <w:rPr>
          <w:rFonts w:cs="Arial"/>
        </w:rPr>
        <w:t xml:space="preserve"> of their</w:t>
      </w:r>
      <w:r w:rsidR="005C52B0" w:rsidRPr="00C559E8">
        <w:rPr>
          <w:rFonts w:cs="Arial"/>
        </w:rPr>
        <w:t xml:space="preserve"> information has changed. If no changes have occurred in income</w:t>
      </w:r>
      <w:r w:rsidR="006C4919" w:rsidRPr="00C559E8">
        <w:rPr>
          <w:rFonts w:cs="Arial"/>
        </w:rPr>
        <w:t>,</w:t>
      </w:r>
      <w:r w:rsidR="005C52B0" w:rsidRPr="00C559E8">
        <w:rPr>
          <w:rFonts w:cs="Arial"/>
        </w:rPr>
        <w:t xml:space="preserve"> household size</w:t>
      </w:r>
      <w:r w:rsidR="006C4919" w:rsidRPr="00C559E8">
        <w:rPr>
          <w:rFonts w:cs="Arial"/>
        </w:rPr>
        <w:t>, or household benefits received</w:t>
      </w:r>
      <w:r w:rsidR="005C52B0" w:rsidRPr="00C559E8">
        <w:rPr>
          <w:rFonts w:cs="Arial"/>
        </w:rPr>
        <w:t xml:space="preserve">, the </w:t>
      </w:r>
      <w:r w:rsidR="006C4919" w:rsidRPr="00C559E8">
        <w:rPr>
          <w:rFonts w:cs="Arial"/>
        </w:rPr>
        <w:t>agency</w:t>
      </w:r>
      <w:r w:rsidR="005C52B0" w:rsidRPr="00C559E8">
        <w:rPr>
          <w:rFonts w:cs="Arial"/>
        </w:rPr>
        <w:t xml:space="preserve"> will be prompted to provide an electronic signature to re-certify</w:t>
      </w:r>
      <w:r w:rsidR="006C4919" w:rsidRPr="00C559E8">
        <w:rPr>
          <w:rFonts w:cs="Arial"/>
        </w:rPr>
        <w:t xml:space="preserve"> and they will type the words “COVID waiver” in the client signature block</w:t>
      </w:r>
      <w:r w:rsidR="005C52B0" w:rsidRPr="00C559E8">
        <w:rPr>
          <w:rFonts w:cs="Arial"/>
        </w:rPr>
        <w:t xml:space="preserve">. If changes have </w:t>
      </w:r>
      <w:r w:rsidR="005C52B0" w:rsidRPr="00C559E8">
        <w:rPr>
          <w:rFonts w:cs="Arial"/>
          <w:szCs w:val="24"/>
        </w:rPr>
        <w:t>occurred, intake information should be updated on the appropriate tab</w:t>
      </w:r>
      <w:r w:rsidR="006C70DC" w:rsidRPr="00C559E8">
        <w:rPr>
          <w:rFonts w:cs="Arial"/>
          <w:szCs w:val="24"/>
        </w:rPr>
        <w:t>(s) in Link2Feed</w:t>
      </w:r>
      <w:r w:rsidR="005C52B0" w:rsidRPr="00C559E8">
        <w:rPr>
          <w:rFonts w:cs="Arial"/>
          <w:szCs w:val="24"/>
        </w:rPr>
        <w:t xml:space="preserve">. </w:t>
      </w:r>
      <w:r w:rsidR="00C5378B" w:rsidRPr="00C559E8">
        <w:rPr>
          <w:rFonts w:cs="Arial"/>
          <w:szCs w:val="24"/>
        </w:rPr>
        <w:t>At each subsequent distribution</w:t>
      </w:r>
      <w:r w:rsidR="006C4919" w:rsidRPr="00C559E8">
        <w:rPr>
          <w:rFonts w:cs="Arial"/>
          <w:szCs w:val="24"/>
        </w:rPr>
        <w:t>,</w:t>
      </w:r>
      <w:r w:rsidR="00C5378B" w:rsidRPr="00C559E8">
        <w:rPr>
          <w:rFonts w:cs="Arial"/>
          <w:szCs w:val="24"/>
        </w:rPr>
        <w:t xml:space="preserve"> the applicant will be asked whether any information on the form has changed</w:t>
      </w:r>
      <w:r w:rsidR="00C5378B" w:rsidRPr="00C559E8">
        <w:rPr>
          <w:rFonts w:cs="Arial"/>
          <w:sz w:val="22"/>
        </w:rPr>
        <w:t xml:space="preserve">.  </w:t>
      </w:r>
      <w:r w:rsidR="005C52B0" w:rsidRPr="00C559E8">
        <w:rPr>
          <w:rFonts w:cs="Arial"/>
        </w:rPr>
        <w:t xml:space="preserve"> If a client is no longer eligible, they should be notified and provided with non-USDA donated</w:t>
      </w:r>
      <w:r w:rsidR="00F069C6" w:rsidRPr="00C559E8">
        <w:rPr>
          <w:rFonts w:cs="Arial"/>
        </w:rPr>
        <w:t xml:space="preserve"> or purchased</w:t>
      </w:r>
      <w:r w:rsidR="005C52B0" w:rsidRPr="00C559E8">
        <w:rPr>
          <w:rFonts w:cs="Arial"/>
        </w:rPr>
        <w:t xml:space="preserve"> food</w:t>
      </w:r>
      <w:r w:rsidR="006C70DC" w:rsidRPr="00C559E8">
        <w:rPr>
          <w:rFonts w:cs="Arial"/>
        </w:rPr>
        <w:t>s</w:t>
      </w:r>
      <w:r w:rsidR="005C52B0" w:rsidRPr="00C559E8">
        <w:rPr>
          <w:rFonts w:cs="Arial"/>
        </w:rPr>
        <w:t>, if available</w:t>
      </w:r>
      <w:r w:rsidR="00F069C6" w:rsidRPr="00C559E8">
        <w:rPr>
          <w:rFonts w:cs="Arial"/>
        </w:rPr>
        <w:t>. The client may also be</w:t>
      </w:r>
      <w:r w:rsidR="005C52B0" w:rsidRPr="00C559E8">
        <w:rPr>
          <w:rFonts w:cs="Arial"/>
        </w:rPr>
        <w:t xml:space="preserve"> referred to another pantry for services</w:t>
      </w:r>
      <w:r w:rsidRPr="00C559E8">
        <w:rPr>
          <w:rFonts w:cs="Arial"/>
        </w:rPr>
        <w:t>, whe</w:t>
      </w:r>
      <w:r w:rsidR="00F069C6" w:rsidRPr="00C559E8">
        <w:rPr>
          <w:rFonts w:cs="Arial"/>
        </w:rPr>
        <w:t>re</w:t>
      </w:r>
      <w:r w:rsidRPr="00C559E8">
        <w:rPr>
          <w:rFonts w:cs="Arial"/>
        </w:rPr>
        <w:t xml:space="preserve"> possible</w:t>
      </w:r>
      <w:r w:rsidR="005C52B0" w:rsidRPr="00C559E8">
        <w:rPr>
          <w:rFonts w:cs="Arial"/>
        </w:rPr>
        <w:t xml:space="preserve">. </w:t>
      </w:r>
    </w:p>
    <w:p w14:paraId="1DF8914F" w14:textId="77777777" w:rsidR="005C52B0" w:rsidRPr="00C559E8" w:rsidRDefault="005C52B0" w:rsidP="00685E94">
      <w:pPr>
        <w:spacing w:line="300" w:lineRule="auto"/>
        <w:ind w:left="1440"/>
        <w:contextualSpacing/>
        <w:rPr>
          <w:rFonts w:cs="Arial"/>
        </w:rPr>
      </w:pPr>
    </w:p>
    <w:p w14:paraId="63EB3A9F" w14:textId="36A17748" w:rsidR="00685E94" w:rsidRPr="00C559E8" w:rsidRDefault="00FE3F9C" w:rsidP="00FE3F9C">
      <w:pPr>
        <w:spacing w:line="300" w:lineRule="auto"/>
        <w:ind w:left="1440"/>
        <w:contextualSpacing/>
        <w:rPr>
          <w:rFonts w:cs="Arial"/>
          <w:b/>
        </w:rPr>
      </w:pPr>
      <w:r w:rsidRPr="00C559E8">
        <w:rPr>
          <w:rFonts w:cs="Arial"/>
          <w:b/>
        </w:rPr>
        <w:t>ii. For agencies using Link2Feed as well as hardcopy SDIs and/or signature sheets</w:t>
      </w:r>
      <w:r w:rsidRPr="00C559E8">
        <w:rPr>
          <w:rFonts w:cs="Arial"/>
          <w:b/>
        </w:rPr>
        <w:br/>
      </w:r>
      <w:r w:rsidRPr="00C559E8">
        <w:rPr>
          <w:rFonts w:cs="Arial"/>
        </w:rPr>
        <w:t>E</w:t>
      </w:r>
      <w:r w:rsidR="00685E94" w:rsidRPr="00C559E8">
        <w:rPr>
          <w:rFonts w:cs="Arial"/>
        </w:rPr>
        <w:t>ach household requesting USDA foods must complete a Self-Declaration of Income (SDI) form</w:t>
      </w:r>
      <w:r w:rsidR="005C52B0" w:rsidRPr="00C559E8">
        <w:rPr>
          <w:rFonts w:cs="Arial"/>
        </w:rPr>
        <w:t xml:space="preserve"> </w:t>
      </w:r>
      <w:r w:rsidR="00B73622" w:rsidRPr="00C559E8">
        <w:rPr>
          <w:rFonts w:cs="Arial"/>
        </w:rPr>
        <w:t>bi-</w:t>
      </w:r>
      <w:r w:rsidR="005C52B0" w:rsidRPr="00C559E8">
        <w:rPr>
          <w:rFonts w:cs="Arial"/>
        </w:rPr>
        <w:t>annually to determine eligibility</w:t>
      </w:r>
      <w:r w:rsidR="00685E94" w:rsidRPr="00C559E8">
        <w:rPr>
          <w:rFonts w:cs="Arial"/>
        </w:rPr>
        <w:t xml:space="preserve">.  </w:t>
      </w:r>
      <w:r w:rsidRPr="00C559E8">
        <w:rPr>
          <w:rFonts w:cs="Arial"/>
        </w:rPr>
        <w:t>SDI forms will be used to update a client’s household information on their Link2Feed profile, with their certification/recertification indicating “hard copy signature on file.”</w:t>
      </w:r>
    </w:p>
    <w:p w14:paraId="5234C512" w14:textId="380DA5CF" w:rsidR="006C70DC" w:rsidRPr="00C559E8" w:rsidRDefault="00685E94" w:rsidP="00685E94">
      <w:pPr>
        <w:pStyle w:val="ListParagraph"/>
        <w:numPr>
          <w:ilvl w:val="7"/>
          <w:numId w:val="1"/>
        </w:numPr>
        <w:spacing w:line="300" w:lineRule="auto"/>
        <w:rPr>
          <w:rFonts w:ascii="Arial" w:hAnsi="Arial" w:cs="Arial"/>
        </w:rPr>
      </w:pPr>
      <w:r w:rsidRPr="00C559E8">
        <w:rPr>
          <w:rFonts w:ascii="Arial" w:hAnsi="Arial" w:cs="Arial"/>
        </w:rPr>
        <w:lastRenderedPageBreak/>
        <w:t>In the case</w:t>
      </w:r>
      <w:r w:rsidR="00FE3F9C" w:rsidRPr="00C559E8">
        <w:rPr>
          <w:rFonts w:ascii="Arial" w:hAnsi="Arial" w:cs="Arial"/>
        </w:rPr>
        <w:t xml:space="preserve"> that</w:t>
      </w:r>
      <w:r w:rsidRPr="00C559E8">
        <w:rPr>
          <w:rFonts w:ascii="Arial" w:hAnsi="Arial" w:cs="Arial"/>
        </w:rPr>
        <w:t xml:space="preserve"> Link2Feed is unavailable (internet issues or software malfunction)</w:t>
      </w:r>
      <w:r w:rsidR="00FE3F9C" w:rsidRPr="00C559E8">
        <w:rPr>
          <w:rFonts w:ascii="Arial" w:hAnsi="Arial" w:cs="Arial"/>
        </w:rPr>
        <w:t>, or the agency wishes to use a hard-copy signature sheet to then log a client’s service in Link2Feed (indicating “hardcopy signature on file”)</w:t>
      </w:r>
      <w:r w:rsidR="006C70DC" w:rsidRPr="00C559E8">
        <w:rPr>
          <w:rFonts w:ascii="Arial" w:hAnsi="Arial" w:cs="Arial"/>
        </w:rPr>
        <w:t>,</w:t>
      </w:r>
      <w:r w:rsidRPr="00C559E8">
        <w:rPr>
          <w:rFonts w:ascii="Arial" w:hAnsi="Arial" w:cs="Arial"/>
        </w:rPr>
        <w:t xml:space="preserve"> sites</w:t>
      </w:r>
      <w:r w:rsidR="00AD014F" w:rsidRPr="00C559E8">
        <w:rPr>
          <w:rFonts w:ascii="Arial" w:hAnsi="Arial" w:cs="Arial"/>
        </w:rPr>
        <w:t xml:space="preserve"> </w:t>
      </w:r>
      <w:r w:rsidRPr="00C559E8">
        <w:rPr>
          <w:rFonts w:ascii="Arial" w:hAnsi="Arial" w:cs="Arial"/>
        </w:rPr>
        <w:t xml:space="preserve"> </w:t>
      </w:r>
      <w:r w:rsidR="00F069C6" w:rsidRPr="00C559E8">
        <w:rPr>
          <w:rFonts w:ascii="Arial" w:hAnsi="Arial" w:cs="Arial"/>
        </w:rPr>
        <w:t xml:space="preserve"> may</w:t>
      </w:r>
      <w:r w:rsidRPr="00C559E8">
        <w:rPr>
          <w:rFonts w:ascii="Arial" w:hAnsi="Arial" w:cs="Arial"/>
        </w:rPr>
        <w:t xml:space="preserve"> use a signature sheet with First</w:t>
      </w:r>
      <w:r w:rsidR="00B73622" w:rsidRPr="00C559E8">
        <w:rPr>
          <w:rFonts w:ascii="Arial" w:hAnsi="Arial" w:cs="Arial"/>
        </w:rPr>
        <w:t xml:space="preserve"> </w:t>
      </w:r>
      <w:r w:rsidRPr="00C559E8">
        <w:rPr>
          <w:rFonts w:ascii="Arial" w:hAnsi="Arial" w:cs="Arial"/>
        </w:rPr>
        <w:t xml:space="preserve">Name, Last Name, </w:t>
      </w:r>
      <w:r w:rsidR="00A75A39" w:rsidRPr="00C559E8">
        <w:rPr>
          <w:rFonts w:ascii="Arial" w:hAnsi="Arial" w:cs="Arial"/>
        </w:rPr>
        <w:t xml:space="preserve">Birthdate, </w:t>
      </w:r>
      <w:r w:rsidRPr="00C559E8">
        <w:rPr>
          <w:rFonts w:ascii="Arial" w:hAnsi="Arial" w:cs="Arial"/>
        </w:rPr>
        <w:t>Distribution Date and Client Signature</w:t>
      </w:r>
      <w:r w:rsidR="00FE3F9C" w:rsidRPr="00C559E8">
        <w:rPr>
          <w:rFonts w:ascii="Arial" w:hAnsi="Arial" w:cs="Arial"/>
        </w:rPr>
        <w:t>.</w:t>
      </w:r>
      <w:r w:rsidRPr="00C559E8">
        <w:rPr>
          <w:rFonts w:ascii="Arial" w:hAnsi="Arial" w:cs="Arial"/>
        </w:rPr>
        <w:t xml:space="preserve">  </w:t>
      </w:r>
    </w:p>
    <w:p w14:paraId="3AADE0CF" w14:textId="77777777" w:rsidR="006C70DC" w:rsidRPr="00C559E8" w:rsidRDefault="00411E18" w:rsidP="006C70DC">
      <w:pPr>
        <w:spacing w:line="300" w:lineRule="auto"/>
        <w:ind w:left="720" w:firstLine="720"/>
        <w:rPr>
          <w:rFonts w:cs="Arial"/>
          <w:u w:val="single"/>
        </w:rPr>
      </w:pPr>
      <w:r w:rsidRPr="00C559E8">
        <w:rPr>
          <w:rFonts w:cs="Arial"/>
          <w:u w:val="single"/>
        </w:rPr>
        <w:br/>
      </w:r>
      <w:r w:rsidR="006C70DC" w:rsidRPr="00C559E8">
        <w:rPr>
          <w:rFonts w:cs="Arial"/>
          <w:u w:val="single"/>
        </w:rPr>
        <w:t>Record Keeping</w:t>
      </w:r>
    </w:p>
    <w:p w14:paraId="3B962869" w14:textId="2FBF4C51" w:rsidR="006C70DC" w:rsidRPr="00C559E8" w:rsidRDefault="006C70DC" w:rsidP="006C70DC">
      <w:pPr>
        <w:spacing w:line="300" w:lineRule="auto"/>
        <w:ind w:left="1440"/>
        <w:rPr>
          <w:rFonts w:cs="Arial"/>
        </w:rPr>
      </w:pPr>
      <w:r w:rsidRPr="00C559E8">
        <w:rPr>
          <w:rFonts w:cs="Arial"/>
        </w:rPr>
        <w:t xml:space="preserve">Any agency that is using hardcopy SDI forms and/or signature sheets </w:t>
      </w:r>
      <w:r w:rsidR="00A75A39" w:rsidRPr="00C559E8">
        <w:rPr>
          <w:rFonts w:cs="Arial"/>
        </w:rPr>
        <w:t xml:space="preserve">at any time during the year </w:t>
      </w:r>
      <w:r w:rsidRPr="00C559E8">
        <w:rPr>
          <w:rFonts w:cs="Arial"/>
        </w:rPr>
        <w:t xml:space="preserve">must submit </w:t>
      </w:r>
      <w:r w:rsidR="00A75A39" w:rsidRPr="00C559E8">
        <w:rPr>
          <w:rFonts w:cs="Arial"/>
        </w:rPr>
        <w:t>the SDI forms and/or signature sheets</w:t>
      </w:r>
      <w:r w:rsidRPr="00C559E8">
        <w:rPr>
          <w:rFonts w:cs="Arial"/>
        </w:rPr>
        <w:t xml:space="preserve"> annually to BRAFB </w:t>
      </w:r>
      <w:r w:rsidR="00AE2DA1" w:rsidRPr="00C559E8">
        <w:rPr>
          <w:rFonts w:cs="Arial"/>
        </w:rPr>
        <w:t>every 6 months (by January 5</w:t>
      </w:r>
      <w:r w:rsidR="00AE2DA1" w:rsidRPr="00C559E8">
        <w:rPr>
          <w:rFonts w:cs="Arial"/>
          <w:vertAlign w:val="superscript"/>
        </w:rPr>
        <w:t>th</w:t>
      </w:r>
      <w:r w:rsidR="00AE2DA1" w:rsidRPr="00C559E8">
        <w:rPr>
          <w:rFonts w:cs="Arial"/>
        </w:rPr>
        <w:t xml:space="preserve"> and</w:t>
      </w:r>
      <w:r w:rsidRPr="00C559E8">
        <w:rPr>
          <w:rFonts w:cs="Arial"/>
        </w:rPr>
        <w:t xml:space="preserve"> </w:t>
      </w:r>
      <w:r w:rsidR="00AE2DA1" w:rsidRPr="00C559E8">
        <w:rPr>
          <w:rFonts w:cs="Arial"/>
        </w:rPr>
        <w:t>July 5</w:t>
      </w:r>
      <w:r w:rsidR="00AE2DA1" w:rsidRPr="00C559E8">
        <w:rPr>
          <w:rFonts w:cs="Arial"/>
          <w:vertAlign w:val="superscript"/>
        </w:rPr>
        <w:t>th</w:t>
      </w:r>
      <w:r w:rsidR="00AE2DA1" w:rsidRPr="00C559E8">
        <w:rPr>
          <w:rFonts w:cs="Arial"/>
        </w:rPr>
        <w:t>)</w:t>
      </w:r>
      <w:r w:rsidRPr="00C559E8">
        <w:rPr>
          <w:rFonts w:cs="Arial"/>
        </w:rPr>
        <w:t xml:space="preserve">. Also, the agency must retain a copy of all SDI forms and signature sheets at their respective agency for </w:t>
      </w:r>
      <w:r w:rsidR="00F069C6" w:rsidRPr="00C559E8">
        <w:rPr>
          <w:rFonts w:cs="Arial"/>
        </w:rPr>
        <w:t xml:space="preserve">at least three years. </w:t>
      </w:r>
      <w:r w:rsidRPr="00C559E8">
        <w:rPr>
          <w:rFonts w:cs="Arial"/>
        </w:rPr>
        <w:br/>
      </w:r>
    </w:p>
    <w:p w14:paraId="0A991B5D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>Name of Agency: ____________________________</w:t>
      </w:r>
      <w:r w:rsidRPr="00C559E8">
        <w:rPr>
          <w:rFonts w:cs="Arial"/>
        </w:rPr>
        <w:tab/>
        <w:t>Agency Number: __________</w:t>
      </w:r>
    </w:p>
    <w:p w14:paraId="2EBB82BF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</w:p>
    <w:p w14:paraId="6A93A98F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>I am authorized to represent the Agency named above and agree to abide by this Agreement.</w:t>
      </w:r>
    </w:p>
    <w:p w14:paraId="3DDCBA6D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</w:p>
    <w:p w14:paraId="57E8BB84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>Signature of Agency Representative: __________________________________</w:t>
      </w:r>
    </w:p>
    <w:p w14:paraId="166EA194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</w:p>
    <w:p w14:paraId="2D397073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 xml:space="preserve">Print Name of Agency Representative: _________________________________ </w:t>
      </w:r>
    </w:p>
    <w:p w14:paraId="0F9BC2C6" w14:textId="77777777" w:rsidR="006C70DC" w:rsidRPr="00C559E8" w:rsidRDefault="006C70DC" w:rsidP="006C70DC">
      <w:pPr>
        <w:spacing w:line="300" w:lineRule="auto"/>
        <w:contextualSpacing/>
        <w:rPr>
          <w:rFonts w:cs="Arial"/>
        </w:rPr>
      </w:pPr>
    </w:p>
    <w:p w14:paraId="658BD4FC" w14:textId="77777777" w:rsidR="006C70DC" w:rsidRPr="000824B3" w:rsidRDefault="006C70DC" w:rsidP="006C70DC">
      <w:pPr>
        <w:spacing w:line="300" w:lineRule="auto"/>
        <w:contextualSpacing/>
        <w:rPr>
          <w:rFonts w:cs="Arial"/>
        </w:rPr>
      </w:pPr>
      <w:r w:rsidRPr="00C559E8">
        <w:rPr>
          <w:rFonts w:cs="Arial"/>
        </w:rPr>
        <w:t>Date: _____________</w:t>
      </w:r>
    </w:p>
    <w:p w14:paraId="4076A415" w14:textId="77777777" w:rsidR="00685E94" w:rsidRPr="00685E94" w:rsidRDefault="00685E94" w:rsidP="006C70DC">
      <w:pPr>
        <w:rPr>
          <w:b/>
        </w:rPr>
      </w:pPr>
    </w:p>
    <w:sectPr w:rsidR="00685E94" w:rsidRPr="00685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7A4A" w14:textId="77777777" w:rsidR="00685E94" w:rsidRDefault="00685E94" w:rsidP="00685E94">
      <w:pPr>
        <w:spacing w:after="0" w:line="240" w:lineRule="auto"/>
      </w:pPr>
      <w:r>
        <w:separator/>
      </w:r>
    </w:p>
  </w:endnote>
  <w:endnote w:type="continuationSeparator" w:id="0">
    <w:p w14:paraId="5A2D48C2" w14:textId="77777777" w:rsidR="00685E94" w:rsidRDefault="00685E94" w:rsidP="006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9FFC" w14:textId="77777777" w:rsidR="00685E94" w:rsidRDefault="00685E94" w:rsidP="00685E94">
      <w:pPr>
        <w:spacing w:after="0" w:line="240" w:lineRule="auto"/>
      </w:pPr>
      <w:r>
        <w:separator/>
      </w:r>
    </w:p>
  </w:footnote>
  <w:footnote w:type="continuationSeparator" w:id="0">
    <w:p w14:paraId="65E801D5" w14:textId="77777777" w:rsidR="00685E94" w:rsidRDefault="00685E94" w:rsidP="006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AB22" w14:textId="77777777" w:rsidR="00685E94" w:rsidRDefault="00685E94" w:rsidP="00685E94">
    <w:pPr>
      <w:pStyle w:val="Header"/>
      <w:jc w:val="center"/>
    </w:pPr>
    <w:r>
      <w:rPr>
        <w:noProof/>
      </w:rPr>
      <w:drawing>
        <wp:inline distT="0" distB="0" distL="0" distR="0" wp14:anchorId="6EE957AD" wp14:editId="08D579F8">
          <wp:extent cx="2927106" cy="809625"/>
          <wp:effectExtent l="0" t="0" r="6985" b="0"/>
          <wp:docPr id="2" name="Picture 2" descr="cid:image002.jpg@01D39F3D.0288A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id:image002.jpg@01D39F3D.0288A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530" cy="81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1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90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4"/>
    <w:rsid w:val="00121722"/>
    <w:rsid w:val="00292B8C"/>
    <w:rsid w:val="002F60E8"/>
    <w:rsid w:val="00411E18"/>
    <w:rsid w:val="004270CF"/>
    <w:rsid w:val="005C52B0"/>
    <w:rsid w:val="00685E94"/>
    <w:rsid w:val="006C4919"/>
    <w:rsid w:val="006C70DC"/>
    <w:rsid w:val="006F2871"/>
    <w:rsid w:val="00702C9C"/>
    <w:rsid w:val="008E52D9"/>
    <w:rsid w:val="008F721C"/>
    <w:rsid w:val="0095641C"/>
    <w:rsid w:val="009C24AA"/>
    <w:rsid w:val="00A75A39"/>
    <w:rsid w:val="00A87B3B"/>
    <w:rsid w:val="00AD014F"/>
    <w:rsid w:val="00AE2DA1"/>
    <w:rsid w:val="00B73622"/>
    <w:rsid w:val="00BC0BDF"/>
    <w:rsid w:val="00C5378B"/>
    <w:rsid w:val="00C559E8"/>
    <w:rsid w:val="00CB05B9"/>
    <w:rsid w:val="00F069C6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1482"/>
  <w15:chartTrackingRefBased/>
  <w15:docId w15:val="{49D42D45-6081-4469-873E-5FD2D36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94"/>
  </w:style>
  <w:style w:type="paragraph" w:styleId="Footer">
    <w:name w:val="footer"/>
    <w:basedOn w:val="Normal"/>
    <w:link w:val="FooterChar"/>
    <w:uiPriority w:val="99"/>
    <w:unhideWhenUsed/>
    <w:rsid w:val="0068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94"/>
  </w:style>
  <w:style w:type="paragraph" w:styleId="BalloonText">
    <w:name w:val="Balloon Text"/>
    <w:basedOn w:val="Normal"/>
    <w:link w:val="BalloonTextChar"/>
    <w:uiPriority w:val="99"/>
    <w:semiHidden/>
    <w:unhideWhenUsed/>
    <w:rsid w:val="0068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E94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E94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5E94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39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3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9F3D.0288AF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Herman</dc:creator>
  <cp:keywords/>
  <dc:description/>
  <cp:lastModifiedBy>Hanna Strauss</cp:lastModifiedBy>
  <cp:revision>16</cp:revision>
  <cp:lastPrinted>2020-10-09T17:51:00Z</cp:lastPrinted>
  <dcterms:created xsi:type="dcterms:W3CDTF">2020-10-09T17:39:00Z</dcterms:created>
  <dcterms:modified xsi:type="dcterms:W3CDTF">2024-03-07T18:21:00Z</dcterms:modified>
</cp:coreProperties>
</file>