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F30B8" w14:textId="0E3CDCF3" w:rsidR="009B7271" w:rsidRPr="00F30603" w:rsidRDefault="009B7271" w:rsidP="009B7271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F30603">
        <w:rPr>
          <w:rFonts w:ascii="Calibri" w:hAnsi="Calibri" w:cs="Calibri"/>
          <w:b/>
          <w:bCs/>
          <w:sz w:val="32"/>
          <w:szCs w:val="32"/>
        </w:rPr>
        <w:t xml:space="preserve">Aviso </w:t>
      </w:r>
      <w:proofErr w:type="spellStart"/>
      <w:r w:rsidRPr="00F30603">
        <w:rPr>
          <w:rFonts w:ascii="Calibri" w:hAnsi="Calibri" w:cs="Calibri"/>
          <w:b/>
          <w:bCs/>
          <w:sz w:val="32"/>
          <w:szCs w:val="32"/>
        </w:rPr>
        <w:t>escrito</w:t>
      </w:r>
      <w:proofErr w:type="spellEnd"/>
      <w:r w:rsidRPr="00F30603">
        <w:rPr>
          <w:rFonts w:ascii="Calibri" w:hAnsi="Calibri" w:cs="Calibri"/>
          <w:b/>
          <w:bCs/>
          <w:sz w:val="32"/>
          <w:szCs w:val="32"/>
        </w:rPr>
        <w:t xml:space="preserve"> de </w:t>
      </w:r>
      <w:proofErr w:type="spellStart"/>
      <w:r w:rsidRPr="00F30603">
        <w:rPr>
          <w:rFonts w:ascii="Calibri" w:hAnsi="Calibri" w:cs="Calibri"/>
          <w:b/>
          <w:bCs/>
          <w:sz w:val="32"/>
          <w:szCs w:val="32"/>
        </w:rPr>
        <w:t>los</w:t>
      </w:r>
      <w:proofErr w:type="spellEnd"/>
      <w:r w:rsidRPr="00F30603">
        <w:rPr>
          <w:rFonts w:ascii="Calibri" w:hAnsi="Calibri" w:cs="Calibri"/>
          <w:b/>
          <w:bCs/>
          <w:sz w:val="32"/>
          <w:szCs w:val="32"/>
        </w:rPr>
        <w:t xml:space="preserve"> derechos de </w:t>
      </w:r>
      <w:proofErr w:type="spellStart"/>
      <w:r w:rsidRPr="00F30603">
        <w:rPr>
          <w:rFonts w:ascii="Calibri" w:hAnsi="Calibri" w:cs="Calibri"/>
          <w:b/>
          <w:bCs/>
          <w:sz w:val="32"/>
          <w:szCs w:val="32"/>
        </w:rPr>
        <w:t>los</w:t>
      </w:r>
      <w:proofErr w:type="spellEnd"/>
      <w:r w:rsidRPr="00F30603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F30603">
        <w:rPr>
          <w:rFonts w:ascii="Calibri" w:hAnsi="Calibri" w:cs="Calibri"/>
          <w:b/>
          <w:bCs/>
          <w:sz w:val="32"/>
          <w:szCs w:val="32"/>
        </w:rPr>
        <w:t>beneficiarios</w:t>
      </w:r>
      <w:proofErr w:type="spellEnd"/>
    </w:p>
    <w:p w14:paraId="4682C99C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B5EC63A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Nombre de la </w:t>
      </w:r>
      <w:proofErr w:type="spellStart"/>
      <w:r w:rsidRPr="00F30603">
        <w:rPr>
          <w:rFonts w:ascii="Calibri" w:hAnsi="Calibri" w:cs="Calibri"/>
          <w:sz w:val="24"/>
          <w:szCs w:val="24"/>
        </w:rPr>
        <w:t>organización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: __________________________________ </w:t>
      </w:r>
    </w:p>
    <w:p w14:paraId="5B2DFC82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2DAA4D" w14:textId="4EC79F10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Nombre del </w:t>
      </w:r>
      <w:proofErr w:type="spellStart"/>
      <w:r w:rsidRPr="00F30603">
        <w:rPr>
          <w:rFonts w:ascii="Calibri" w:hAnsi="Calibri" w:cs="Calibri"/>
          <w:sz w:val="24"/>
          <w:szCs w:val="24"/>
        </w:rPr>
        <w:t>programa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aplicable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: </w:t>
      </w:r>
    </w:p>
    <w:p w14:paraId="45865DC1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Segoe UI Symbol" w:hAnsi="Segoe UI Symbol" w:cs="Segoe UI Symbol"/>
          <w:sz w:val="24"/>
          <w:szCs w:val="24"/>
        </w:rPr>
        <w:t>☐</w:t>
      </w:r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Programa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Asistencia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Alimentaria de </w:t>
      </w:r>
      <w:proofErr w:type="spellStart"/>
      <w:r w:rsidRPr="00F30603">
        <w:rPr>
          <w:rFonts w:ascii="Calibri" w:hAnsi="Calibri" w:cs="Calibri"/>
          <w:sz w:val="24"/>
          <w:szCs w:val="24"/>
        </w:rPr>
        <w:t>Emergencia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(TEFAP) </w:t>
      </w:r>
    </w:p>
    <w:p w14:paraId="0559103D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Segoe UI Symbol" w:hAnsi="Segoe UI Symbol" w:cs="Segoe UI Symbol"/>
          <w:sz w:val="24"/>
          <w:szCs w:val="24"/>
        </w:rPr>
        <w:t>☐</w:t>
      </w:r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Programa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Productos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Alimenticios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Complementarios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(CSFP) </w:t>
      </w:r>
    </w:p>
    <w:p w14:paraId="14A79F49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F028A6A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F30603">
        <w:rPr>
          <w:rFonts w:ascii="Calibri" w:hAnsi="Calibri" w:cs="Calibri"/>
          <w:sz w:val="24"/>
          <w:szCs w:val="24"/>
        </w:rPr>
        <w:t>Debido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 que </w:t>
      </w:r>
      <w:proofErr w:type="spellStart"/>
      <w:r w:rsidRPr="00F30603">
        <w:rPr>
          <w:rFonts w:ascii="Calibri" w:hAnsi="Calibri" w:cs="Calibri"/>
          <w:sz w:val="24"/>
          <w:szCs w:val="24"/>
        </w:rPr>
        <w:t>el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F30603">
        <w:rPr>
          <w:rFonts w:ascii="Calibri" w:hAnsi="Calibri" w:cs="Calibri"/>
          <w:sz w:val="24"/>
          <w:szCs w:val="24"/>
        </w:rPr>
        <w:t>los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F30603">
        <w:rPr>
          <w:rFonts w:ascii="Calibri" w:hAnsi="Calibri" w:cs="Calibri"/>
          <w:sz w:val="24"/>
          <w:szCs w:val="24"/>
        </w:rPr>
        <w:t>programa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(s) </w:t>
      </w:r>
      <w:proofErr w:type="spellStart"/>
      <w:r w:rsidRPr="00F30603">
        <w:rPr>
          <w:rFonts w:ascii="Calibri" w:hAnsi="Calibri" w:cs="Calibri"/>
          <w:sz w:val="24"/>
          <w:szCs w:val="24"/>
        </w:rPr>
        <w:t>señalado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(s) con </w:t>
      </w:r>
      <w:proofErr w:type="spellStart"/>
      <w:r w:rsidRPr="00F30603">
        <w:rPr>
          <w:rFonts w:ascii="Calibri" w:hAnsi="Calibri" w:cs="Calibri"/>
          <w:sz w:val="24"/>
          <w:szCs w:val="24"/>
        </w:rPr>
        <w:t>anterioridad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cuenta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(n) con </w:t>
      </w:r>
      <w:proofErr w:type="spellStart"/>
      <w:r w:rsidRPr="00F30603">
        <w:rPr>
          <w:rFonts w:ascii="Calibri" w:hAnsi="Calibri" w:cs="Calibri"/>
          <w:sz w:val="24"/>
          <w:szCs w:val="24"/>
        </w:rPr>
        <w:t>asistencia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financiera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parcial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o total del </w:t>
      </w:r>
      <w:proofErr w:type="spellStart"/>
      <w:r w:rsidRPr="00F30603">
        <w:rPr>
          <w:rFonts w:ascii="Calibri" w:hAnsi="Calibri" w:cs="Calibri"/>
          <w:sz w:val="24"/>
          <w:szCs w:val="24"/>
        </w:rPr>
        <w:t>Gobierno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Federal, </w:t>
      </w:r>
      <w:proofErr w:type="spellStart"/>
      <w:r w:rsidRPr="00F30603">
        <w:rPr>
          <w:rFonts w:ascii="Calibri" w:hAnsi="Calibri" w:cs="Calibri"/>
          <w:sz w:val="24"/>
          <w:szCs w:val="24"/>
        </w:rPr>
        <w:t>estamos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obligados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F30603">
        <w:rPr>
          <w:rFonts w:ascii="Calibri" w:hAnsi="Calibri" w:cs="Calibri"/>
          <w:sz w:val="24"/>
          <w:szCs w:val="24"/>
        </w:rPr>
        <w:t>a</w:t>
      </w:r>
      <w:proofErr w:type="gram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informarle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lo </w:t>
      </w:r>
      <w:proofErr w:type="spellStart"/>
      <w:r w:rsidRPr="00F30603">
        <w:rPr>
          <w:rFonts w:ascii="Calibri" w:hAnsi="Calibri" w:cs="Calibri"/>
          <w:sz w:val="24"/>
          <w:szCs w:val="24"/>
        </w:rPr>
        <w:t>siguiente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: </w:t>
      </w:r>
    </w:p>
    <w:p w14:paraId="6104DCD7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23408FA" w14:textId="41C959AC" w:rsidR="009B7271" w:rsidRPr="00F30603" w:rsidRDefault="009B7271" w:rsidP="002774C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Pr="00F30603">
        <w:rPr>
          <w:rFonts w:ascii="Calibri" w:hAnsi="Calibri" w:cs="Calibri"/>
          <w:sz w:val="24"/>
          <w:szCs w:val="24"/>
        </w:rPr>
        <w:t>tenemos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permitido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discriminarle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función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su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religión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30603">
        <w:rPr>
          <w:rFonts w:ascii="Calibri" w:hAnsi="Calibri" w:cs="Calibri"/>
          <w:sz w:val="24"/>
          <w:szCs w:val="24"/>
        </w:rPr>
        <w:t>creencias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religiosas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30603">
        <w:rPr>
          <w:rFonts w:ascii="Calibri" w:hAnsi="Calibri" w:cs="Calibri"/>
          <w:sz w:val="24"/>
          <w:szCs w:val="24"/>
        </w:rPr>
        <w:t>por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negarse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F30603">
        <w:rPr>
          <w:rFonts w:ascii="Calibri" w:hAnsi="Calibri" w:cs="Calibri"/>
          <w:sz w:val="24"/>
          <w:szCs w:val="24"/>
        </w:rPr>
        <w:t>tener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una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creencia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religiosa o bien </w:t>
      </w:r>
      <w:proofErr w:type="spellStart"/>
      <w:r w:rsidRPr="00F30603">
        <w:rPr>
          <w:rFonts w:ascii="Calibri" w:hAnsi="Calibri" w:cs="Calibri"/>
          <w:sz w:val="24"/>
          <w:szCs w:val="24"/>
        </w:rPr>
        <w:t>por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negarse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F30603">
        <w:rPr>
          <w:rFonts w:ascii="Calibri" w:hAnsi="Calibri" w:cs="Calibri"/>
          <w:sz w:val="24"/>
          <w:szCs w:val="24"/>
        </w:rPr>
        <w:t>a</w:t>
      </w:r>
      <w:proofErr w:type="gram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asistir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30603">
        <w:rPr>
          <w:rFonts w:ascii="Calibri" w:hAnsi="Calibri" w:cs="Calibri"/>
          <w:sz w:val="24"/>
          <w:szCs w:val="24"/>
        </w:rPr>
        <w:t>participar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una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práctica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religiosa; </w:t>
      </w:r>
    </w:p>
    <w:p w14:paraId="1364124E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ECFE9E" w14:textId="4E14698B" w:rsidR="009B7271" w:rsidRPr="00F30603" w:rsidRDefault="009B7271" w:rsidP="002774C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No </w:t>
      </w:r>
      <w:proofErr w:type="spellStart"/>
      <w:r w:rsidRPr="00F30603">
        <w:rPr>
          <w:rFonts w:ascii="Calibri" w:hAnsi="Calibri" w:cs="Calibri"/>
          <w:sz w:val="24"/>
          <w:szCs w:val="24"/>
        </w:rPr>
        <w:t>tenemos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permitido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exigirle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F30603">
        <w:rPr>
          <w:rFonts w:ascii="Calibri" w:hAnsi="Calibri" w:cs="Calibri"/>
          <w:sz w:val="24"/>
          <w:szCs w:val="24"/>
        </w:rPr>
        <w:t>asista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30603">
        <w:rPr>
          <w:rFonts w:ascii="Calibri" w:hAnsi="Calibri" w:cs="Calibri"/>
          <w:sz w:val="24"/>
          <w:szCs w:val="24"/>
        </w:rPr>
        <w:t>participe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ninguna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actividad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explícitamente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religiosa que </w:t>
      </w:r>
      <w:proofErr w:type="spellStart"/>
      <w:r w:rsidRPr="00F30603">
        <w:rPr>
          <w:rFonts w:ascii="Calibri" w:hAnsi="Calibri" w:cs="Calibri"/>
          <w:sz w:val="24"/>
          <w:szCs w:val="24"/>
        </w:rPr>
        <w:t>ofrezca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nuestra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organización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F30603">
        <w:rPr>
          <w:rFonts w:ascii="Calibri" w:hAnsi="Calibri" w:cs="Calibri"/>
          <w:sz w:val="24"/>
          <w:szCs w:val="24"/>
        </w:rPr>
        <w:t>incluyendo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actividades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F30603">
        <w:rPr>
          <w:rFonts w:ascii="Calibri" w:hAnsi="Calibri" w:cs="Calibri"/>
          <w:sz w:val="24"/>
          <w:szCs w:val="24"/>
        </w:rPr>
        <w:t>involucren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contenido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religioso </w:t>
      </w:r>
      <w:proofErr w:type="spellStart"/>
      <w:r w:rsidRPr="00F30603">
        <w:rPr>
          <w:rFonts w:ascii="Calibri" w:hAnsi="Calibri" w:cs="Calibri"/>
          <w:sz w:val="24"/>
          <w:szCs w:val="24"/>
        </w:rPr>
        <w:t>evidente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, tales </w:t>
      </w:r>
      <w:proofErr w:type="spellStart"/>
      <w:r w:rsidRPr="00F30603">
        <w:rPr>
          <w:rFonts w:ascii="Calibri" w:hAnsi="Calibri" w:cs="Calibri"/>
          <w:sz w:val="24"/>
          <w:szCs w:val="24"/>
        </w:rPr>
        <w:t>como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veneración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30603">
        <w:rPr>
          <w:rFonts w:ascii="Calibri" w:hAnsi="Calibri" w:cs="Calibri"/>
          <w:sz w:val="24"/>
          <w:szCs w:val="24"/>
        </w:rPr>
        <w:t>enseñanza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carácter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religioso o </w:t>
      </w:r>
      <w:proofErr w:type="spellStart"/>
      <w:r w:rsidRPr="00F30603">
        <w:rPr>
          <w:rFonts w:ascii="Calibri" w:hAnsi="Calibri" w:cs="Calibri"/>
          <w:sz w:val="24"/>
          <w:szCs w:val="24"/>
        </w:rPr>
        <w:t>proselitismo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); </w:t>
      </w:r>
      <w:proofErr w:type="spellStart"/>
      <w:r w:rsidRPr="00F30603">
        <w:rPr>
          <w:rFonts w:ascii="Calibri" w:hAnsi="Calibri" w:cs="Calibri"/>
          <w:sz w:val="24"/>
          <w:szCs w:val="24"/>
        </w:rPr>
        <w:t>cualquier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participación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su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parte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dichas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actividades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debe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ser </w:t>
      </w:r>
      <w:proofErr w:type="spellStart"/>
      <w:r w:rsidRPr="00F30603">
        <w:rPr>
          <w:rFonts w:ascii="Calibri" w:hAnsi="Calibri" w:cs="Calibri"/>
          <w:sz w:val="24"/>
          <w:szCs w:val="24"/>
        </w:rPr>
        <w:t>totalmente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F30603">
        <w:rPr>
          <w:rFonts w:ascii="Calibri" w:hAnsi="Calibri" w:cs="Calibri"/>
          <w:sz w:val="24"/>
          <w:szCs w:val="24"/>
        </w:rPr>
        <w:t>voluntaria</w:t>
      </w:r>
      <w:proofErr w:type="spellEnd"/>
      <w:r w:rsidRPr="00F30603">
        <w:rPr>
          <w:rFonts w:ascii="Calibri" w:hAnsi="Calibri" w:cs="Calibri"/>
          <w:sz w:val="24"/>
          <w:szCs w:val="24"/>
        </w:rPr>
        <w:t>;</w:t>
      </w:r>
      <w:proofErr w:type="gramEnd"/>
      <w:r w:rsidRPr="00F30603">
        <w:rPr>
          <w:rFonts w:ascii="Calibri" w:hAnsi="Calibri" w:cs="Calibri"/>
          <w:sz w:val="24"/>
          <w:szCs w:val="24"/>
        </w:rPr>
        <w:t xml:space="preserve"> </w:t>
      </w:r>
    </w:p>
    <w:p w14:paraId="19570498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969C77" w14:textId="20FFD3C6" w:rsidR="009B7271" w:rsidRPr="00F30603" w:rsidRDefault="009B7271" w:rsidP="002774C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F30603">
        <w:rPr>
          <w:rFonts w:ascii="Calibri" w:hAnsi="Calibri" w:cs="Calibri"/>
          <w:sz w:val="24"/>
          <w:szCs w:val="24"/>
        </w:rPr>
        <w:t>Debemos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diferenciar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términos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tiempo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30603">
        <w:rPr>
          <w:rFonts w:ascii="Calibri" w:hAnsi="Calibri" w:cs="Calibri"/>
          <w:sz w:val="24"/>
          <w:szCs w:val="24"/>
        </w:rPr>
        <w:t>lugar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cualquier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actividad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explícitamente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religiosa </w:t>
      </w:r>
      <w:proofErr w:type="spellStart"/>
      <w:r w:rsidRPr="00F30603">
        <w:rPr>
          <w:rFonts w:ascii="Calibri" w:hAnsi="Calibri" w:cs="Calibri"/>
          <w:sz w:val="24"/>
          <w:szCs w:val="24"/>
        </w:rPr>
        <w:t>financiada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F30603">
        <w:rPr>
          <w:rFonts w:ascii="Calibri" w:hAnsi="Calibri" w:cs="Calibri"/>
          <w:sz w:val="24"/>
          <w:szCs w:val="24"/>
        </w:rPr>
        <w:t>fondos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privados (</w:t>
      </w:r>
      <w:proofErr w:type="spellStart"/>
      <w:r w:rsidRPr="00F30603">
        <w:rPr>
          <w:rFonts w:ascii="Calibri" w:hAnsi="Calibri" w:cs="Calibri"/>
          <w:sz w:val="24"/>
          <w:szCs w:val="24"/>
        </w:rPr>
        <w:t>incluyendo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actividades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F30603">
        <w:rPr>
          <w:rFonts w:ascii="Calibri" w:hAnsi="Calibri" w:cs="Calibri"/>
          <w:sz w:val="24"/>
          <w:szCs w:val="24"/>
        </w:rPr>
        <w:t>involucren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contenido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religioso </w:t>
      </w:r>
      <w:proofErr w:type="spellStart"/>
      <w:r w:rsidRPr="00F30603">
        <w:rPr>
          <w:rFonts w:ascii="Calibri" w:hAnsi="Calibri" w:cs="Calibri"/>
          <w:sz w:val="24"/>
          <w:szCs w:val="24"/>
        </w:rPr>
        <w:t>evidente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, tales </w:t>
      </w:r>
      <w:proofErr w:type="spellStart"/>
      <w:r w:rsidRPr="00F30603">
        <w:rPr>
          <w:rFonts w:ascii="Calibri" w:hAnsi="Calibri" w:cs="Calibri"/>
          <w:sz w:val="24"/>
          <w:szCs w:val="24"/>
        </w:rPr>
        <w:t>como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veneración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30603">
        <w:rPr>
          <w:rFonts w:ascii="Calibri" w:hAnsi="Calibri" w:cs="Calibri"/>
          <w:sz w:val="24"/>
          <w:szCs w:val="24"/>
        </w:rPr>
        <w:t>enseñanza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carácter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religioso o </w:t>
      </w:r>
      <w:proofErr w:type="spellStart"/>
      <w:r w:rsidRPr="00F30603">
        <w:rPr>
          <w:rFonts w:ascii="Calibri" w:hAnsi="Calibri" w:cs="Calibri"/>
          <w:sz w:val="24"/>
          <w:szCs w:val="24"/>
        </w:rPr>
        <w:t>proselitismo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) de </w:t>
      </w:r>
      <w:proofErr w:type="spellStart"/>
      <w:r w:rsidRPr="00F30603">
        <w:rPr>
          <w:rFonts w:ascii="Calibri" w:hAnsi="Calibri" w:cs="Calibri"/>
          <w:sz w:val="24"/>
          <w:szCs w:val="24"/>
        </w:rPr>
        <w:t>actividades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F30603">
        <w:rPr>
          <w:rFonts w:ascii="Calibri" w:hAnsi="Calibri" w:cs="Calibri"/>
          <w:sz w:val="24"/>
          <w:szCs w:val="24"/>
        </w:rPr>
        <w:t>cuenten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F30603">
        <w:rPr>
          <w:rFonts w:ascii="Calibri" w:hAnsi="Calibri" w:cs="Calibri"/>
          <w:sz w:val="24"/>
          <w:szCs w:val="24"/>
        </w:rPr>
        <w:t>asistencia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financiera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federal </w:t>
      </w:r>
      <w:proofErr w:type="spellStart"/>
      <w:r w:rsidRPr="00F30603">
        <w:rPr>
          <w:rFonts w:ascii="Calibri" w:hAnsi="Calibri" w:cs="Calibri"/>
          <w:sz w:val="24"/>
          <w:szCs w:val="24"/>
        </w:rPr>
        <w:t>directa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; y </w:t>
      </w:r>
    </w:p>
    <w:p w14:paraId="59EBA5A8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7E8C55" w14:textId="24FC5B34" w:rsidR="009B7271" w:rsidRPr="00F30603" w:rsidRDefault="009B7271" w:rsidP="002774CE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F30603">
        <w:rPr>
          <w:rFonts w:ascii="Calibri" w:hAnsi="Calibri" w:cs="Calibri"/>
          <w:sz w:val="24"/>
          <w:szCs w:val="24"/>
        </w:rPr>
        <w:t>Usted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puede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denunciar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infracciones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F30603">
        <w:rPr>
          <w:rFonts w:ascii="Calibri" w:hAnsi="Calibri" w:cs="Calibri"/>
          <w:sz w:val="24"/>
          <w:szCs w:val="24"/>
        </w:rPr>
        <w:t>a</w:t>
      </w:r>
      <w:proofErr w:type="gram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estas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protecciones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por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parte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una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organización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F30603">
        <w:rPr>
          <w:rFonts w:ascii="Calibri" w:hAnsi="Calibri" w:cs="Calibri"/>
          <w:sz w:val="24"/>
          <w:szCs w:val="24"/>
        </w:rPr>
        <w:t>incluyendo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denegaciones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servicios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30603">
        <w:rPr>
          <w:rFonts w:ascii="Calibri" w:hAnsi="Calibri" w:cs="Calibri"/>
          <w:sz w:val="24"/>
          <w:szCs w:val="24"/>
        </w:rPr>
        <w:t>beneficios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F30603">
        <w:rPr>
          <w:rFonts w:ascii="Calibri" w:hAnsi="Calibri" w:cs="Calibri"/>
          <w:sz w:val="24"/>
          <w:szCs w:val="24"/>
        </w:rPr>
        <w:t>comunicándose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30603">
        <w:rPr>
          <w:rFonts w:ascii="Calibri" w:hAnsi="Calibri" w:cs="Calibri"/>
          <w:sz w:val="24"/>
          <w:szCs w:val="24"/>
        </w:rPr>
        <w:t>presentando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una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queja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por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escrito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F30603">
        <w:rPr>
          <w:rFonts w:ascii="Calibri" w:hAnsi="Calibri" w:cs="Calibri"/>
          <w:sz w:val="24"/>
          <w:szCs w:val="24"/>
        </w:rPr>
        <w:t>siguiente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dirección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: </w:t>
      </w:r>
    </w:p>
    <w:p w14:paraId="1D86F8FE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96B8A3" w14:textId="77777777" w:rsidR="009B7271" w:rsidRPr="00F30603" w:rsidRDefault="009B7271" w:rsidP="00F30603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U.S. Department of Agriculture </w:t>
      </w:r>
    </w:p>
    <w:p w14:paraId="56D86E21" w14:textId="77777777" w:rsidR="009B7271" w:rsidRPr="00F30603" w:rsidRDefault="009B7271" w:rsidP="00F30603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Office of the Assistant Secretary for Civil Rights Executive Director </w:t>
      </w:r>
    </w:p>
    <w:p w14:paraId="20B2EAA3" w14:textId="77777777" w:rsidR="009B7271" w:rsidRPr="00F30603" w:rsidRDefault="009B7271" w:rsidP="00F30603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Center for Civil Rights Enforcement </w:t>
      </w:r>
    </w:p>
    <w:p w14:paraId="565192EF" w14:textId="77777777" w:rsidR="009B7271" w:rsidRPr="00F30603" w:rsidRDefault="009B7271" w:rsidP="00F30603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1400 Independence Avenue SW </w:t>
      </w:r>
    </w:p>
    <w:p w14:paraId="231661B9" w14:textId="77777777" w:rsidR="009B7271" w:rsidRPr="00F30603" w:rsidRDefault="009B7271" w:rsidP="00F30603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Washington, DC 20250–9410, o bien </w:t>
      </w:r>
      <w:proofErr w:type="spellStart"/>
      <w:r w:rsidRPr="00F30603">
        <w:rPr>
          <w:rFonts w:ascii="Calibri" w:hAnsi="Calibri" w:cs="Calibri"/>
          <w:sz w:val="24"/>
          <w:szCs w:val="24"/>
        </w:rPr>
        <w:t>por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correo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electrónico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escribiendo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 </w:t>
      </w:r>
    </w:p>
    <w:p w14:paraId="4AD462A9" w14:textId="280D8015" w:rsidR="009B7271" w:rsidRPr="00F30603" w:rsidRDefault="009B7271" w:rsidP="00F30603">
      <w:pPr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hyperlink r:id="rId5" w:history="1">
        <w:r w:rsidRPr="00F30603">
          <w:rPr>
            <w:rStyle w:val="Hyperlink"/>
            <w:rFonts w:ascii="Calibri" w:hAnsi="Calibri" w:cs="Calibri"/>
            <w:sz w:val="24"/>
            <w:szCs w:val="24"/>
          </w:rPr>
          <w:t>program.intake@usda.gov</w:t>
        </w:r>
      </w:hyperlink>
      <w:r w:rsidRPr="00F30603">
        <w:rPr>
          <w:rFonts w:ascii="Calibri" w:hAnsi="Calibri" w:cs="Calibri"/>
          <w:sz w:val="24"/>
          <w:szCs w:val="24"/>
        </w:rPr>
        <w:t xml:space="preserve"> </w:t>
      </w:r>
    </w:p>
    <w:p w14:paraId="7E87C357" w14:textId="77777777" w:rsidR="009B7271" w:rsidRPr="00F30603" w:rsidRDefault="009B7271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4350871" w14:textId="77777777" w:rsidR="00F30603" w:rsidRPr="00F30603" w:rsidRDefault="009B7271" w:rsidP="009B727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Si </w:t>
      </w:r>
      <w:proofErr w:type="spellStart"/>
      <w:r w:rsidRPr="00F30603">
        <w:rPr>
          <w:rFonts w:ascii="Calibri" w:hAnsi="Calibri" w:cs="Calibri"/>
          <w:sz w:val="24"/>
          <w:szCs w:val="24"/>
        </w:rPr>
        <w:t>desea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buscar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información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sobre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si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existen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otras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organizaciones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financiadas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con </w:t>
      </w:r>
      <w:proofErr w:type="spellStart"/>
      <w:r w:rsidRPr="00F30603">
        <w:rPr>
          <w:rFonts w:ascii="Calibri" w:hAnsi="Calibri" w:cs="Calibri"/>
          <w:sz w:val="24"/>
          <w:szCs w:val="24"/>
        </w:rPr>
        <w:t>fondos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federales que </w:t>
      </w:r>
      <w:proofErr w:type="spellStart"/>
      <w:r w:rsidRPr="00F30603">
        <w:rPr>
          <w:rFonts w:ascii="Calibri" w:hAnsi="Calibri" w:cs="Calibri"/>
          <w:sz w:val="24"/>
          <w:szCs w:val="24"/>
        </w:rPr>
        <w:t>presten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este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tipo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servicios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su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área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30603">
        <w:rPr>
          <w:rFonts w:ascii="Calibri" w:hAnsi="Calibri" w:cs="Calibri"/>
          <w:sz w:val="24"/>
          <w:szCs w:val="24"/>
        </w:rPr>
        <w:t>comuníquese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con la </w:t>
      </w:r>
      <w:proofErr w:type="spellStart"/>
      <w:r w:rsidRPr="00F30603">
        <w:rPr>
          <w:rFonts w:ascii="Calibri" w:hAnsi="Calibri" w:cs="Calibri"/>
          <w:sz w:val="24"/>
          <w:szCs w:val="24"/>
        </w:rPr>
        <w:t>línea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directa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contra </w:t>
      </w:r>
      <w:proofErr w:type="spellStart"/>
      <w:r w:rsidRPr="00F30603">
        <w:rPr>
          <w:rFonts w:ascii="Calibri" w:hAnsi="Calibri" w:cs="Calibri"/>
          <w:sz w:val="24"/>
          <w:szCs w:val="24"/>
        </w:rPr>
        <w:t>el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hambre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F30603">
        <w:rPr>
          <w:rFonts w:ascii="Calibri" w:hAnsi="Calibri" w:cs="Calibri"/>
          <w:sz w:val="24"/>
          <w:szCs w:val="24"/>
        </w:rPr>
        <w:t>Departamento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Agricultura de </w:t>
      </w:r>
      <w:proofErr w:type="spellStart"/>
      <w:r w:rsidRPr="00F30603">
        <w:rPr>
          <w:rFonts w:ascii="Calibri" w:hAnsi="Calibri" w:cs="Calibri"/>
          <w:sz w:val="24"/>
          <w:szCs w:val="24"/>
        </w:rPr>
        <w:t>los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Estados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Unidos (USDA) </w:t>
      </w:r>
      <w:proofErr w:type="spellStart"/>
      <w:r w:rsidRPr="00F30603">
        <w:rPr>
          <w:rFonts w:ascii="Calibri" w:hAnsi="Calibri" w:cs="Calibri"/>
          <w:sz w:val="24"/>
          <w:szCs w:val="24"/>
        </w:rPr>
        <w:t>así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: </w:t>
      </w:r>
    </w:p>
    <w:p w14:paraId="69FBD3B9" w14:textId="77777777" w:rsidR="00F30603" w:rsidRPr="00F30603" w:rsidRDefault="009B7271" w:rsidP="002774CE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Por </w:t>
      </w:r>
      <w:proofErr w:type="spellStart"/>
      <w:r w:rsidRPr="00F30603">
        <w:rPr>
          <w:rFonts w:ascii="Calibri" w:hAnsi="Calibri" w:cs="Calibri"/>
          <w:sz w:val="24"/>
          <w:szCs w:val="24"/>
        </w:rPr>
        <w:t>teléfono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(1-866-3- HUNGRY o 1-877-8-HAMBRE) para </w:t>
      </w:r>
      <w:proofErr w:type="spellStart"/>
      <w:r w:rsidRPr="00F30603">
        <w:rPr>
          <w:rFonts w:ascii="Calibri" w:hAnsi="Calibri" w:cs="Calibri"/>
          <w:sz w:val="24"/>
          <w:szCs w:val="24"/>
        </w:rPr>
        <w:t>hablar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con un </w:t>
      </w:r>
      <w:proofErr w:type="spellStart"/>
      <w:r w:rsidRPr="00F30603">
        <w:rPr>
          <w:rFonts w:ascii="Calibri" w:hAnsi="Calibri" w:cs="Calibri"/>
          <w:sz w:val="24"/>
          <w:szCs w:val="24"/>
        </w:rPr>
        <w:t>representante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, de 7:00 a. m. a 10:00 p. m. (hora del </w:t>
      </w:r>
      <w:proofErr w:type="spellStart"/>
      <w:r w:rsidRPr="00F30603">
        <w:rPr>
          <w:rFonts w:ascii="Calibri" w:hAnsi="Calibri" w:cs="Calibri"/>
          <w:sz w:val="24"/>
          <w:szCs w:val="24"/>
        </w:rPr>
        <w:t>este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). </w:t>
      </w:r>
    </w:p>
    <w:p w14:paraId="4253E8D8" w14:textId="77777777" w:rsidR="00F30603" w:rsidRPr="00F30603" w:rsidRDefault="009B7271" w:rsidP="009B7271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Por </w:t>
      </w:r>
      <w:proofErr w:type="spellStart"/>
      <w:r w:rsidRPr="00F30603">
        <w:rPr>
          <w:rFonts w:ascii="Calibri" w:hAnsi="Calibri" w:cs="Calibri"/>
          <w:sz w:val="24"/>
          <w:szCs w:val="24"/>
        </w:rPr>
        <w:t>mensaje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texto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(914-342-7744) con </w:t>
      </w:r>
      <w:proofErr w:type="spellStart"/>
      <w:r w:rsidRPr="00F30603">
        <w:rPr>
          <w:rFonts w:ascii="Calibri" w:hAnsi="Calibri" w:cs="Calibri"/>
          <w:sz w:val="24"/>
          <w:szCs w:val="24"/>
        </w:rPr>
        <w:t>una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pregunta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F30603">
        <w:rPr>
          <w:rFonts w:ascii="Calibri" w:hAnsi="Calibri" w:cs="Calibri"/>
          <w:sz w:val="24"/>
          <w:szCs w:val="24"/>
        </w:rPr>
        <w:t>puede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incluir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una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palabra clave (</w:t>
      </w:r>
      <w:proofErr w:type="spellStart"/>
      <w:r w:rsidRPr="00F30603">
        <w:rPr>
          <w:rFonts w:ascii="Calibri" w:hAnsi="Calibri" w:cs="Calibri"/>
          <w:sz w:val="24"/>
          <w:szCs w:val="24"/>
        </w:rPr>
        <w:t>tal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como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F30603">
        <w:rPr>
          <w:rFonts w:ascii="Calibri" w:hAnsi="Calibri" w:cs="Calibri"/>
          <w:sz w:val="24"/>
          <w:szCs w:val="24"/>
        </w:rPr>
        <w:t>alimento</w:t>
      </w:r>
      <w:proofErr w:type="spellEnd"/>
      <w:r w:rsidRPr="00F30603">
        <w:rPr>
          <w:rFonts w:ascii="Calibri" w:hAnsi="Calibri" w:cs="Calibri"/>
          <w:sz w:val="24"/>
          <w:szCs w:val="24"/>
        </w:rPr>
        <w:t>”, “</w:t>
      </w:r>
      <w:proofErr w:type="spellStart"/>
      <w:r w:rsidRPr="00F30603">
        <w:rPr>
          <w:rFonts w:ascii="Calibri" w:hAnsi="Calibri" w:cs="Calibri"/>
          <w:sz w:val="24"/>
          <w:szCs w:val="24"/>
        </w:rPr>
        <w:t>verano</w:t>
      </w:r>
      <w:proofErr w:type="spellEnd"/>
      <w:r w:rsidRPr="00F30603">
        <w:rPr>
          <w:rFonts w:ascii="Calibri" w:hAnsi="Calibri" w:cs="Calibri"/>
          <w:sz w:val="24"/>
          <w:szCs w:val="24"/>
        </w:rPr>
        <w:t>”, “</w:t>
      </w:r>
      <w:proofErr w:type="spellStart"/>
      <w:r w:rsidRPr="00F30603">
        <w:rPr>
          <w:rFonts w:ascii="Calibri" w:hAnsi="Calibri" w:cs="Calibri"/>
          <w:sz w:val="24"/>
          <w:szCs w:val="24"/>
        </w:rPr>
        <w:t>comidas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”, etc.) para </w:t>
      </w:r>
      <w:proofErr w:type="spellStart"/>
      <w:r w:rsidRPr="00F30603">
        <w:rPr>
          <w:rFonts w:ascii="Calibri" w:hAnsi="Calibri" w:cs="Calibri"/>
          <w:sz w:val="24"/>
          <w:szCs w:val="24"/>
        </w:rPr>
        <w:t>recibir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una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respuesta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automática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respecto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F30603">
        <w:rPr>
          <w:rFonts w:ascii="Calibri" w:hAnsi="Calibri" w:cs="Calibri"/>
          <w:sz w:val="24"/>
          <w:szCs w:val="24"/>
        </w:rPr>
        <w:t>recursos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situados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cerca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sz w:val="24"/>
          <w:szCs w:val="24"/>
        </w:rPr>
        <w:t>una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dirección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y/o </w:t>
      </w:r>
      <w:proofErr w:type="spellStart"/>
      <w:r w:rsidRPr="00F30603">
        <w:rPr>
          <w:rFonts w:ascii="Calibri" w:hAnsi="Calibri" w:cs="Calibri"/>
          <w:sz w:val="24"/>
          <w:szCs w:val="24"/>
        </w:rPr>
        <w:t>código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postal. </w:t>
      </w:r>
    </w:p>
    <w:p w14:paraId="265EC00B" w14:textId="77777777" w:rsidR="00F30603" w:rsidRPr="00F30603" w:rsidRDefault="00F30603" w:rsidP="00F3060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33435E" w14:textId="609745D4" w:rsidR="002774CE" w:rsidRPr="00F30603" w:rsidRDefault="009B7271" w:rsidP="00F3060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F30603">
        <w:rPr>
          <w:rFonts w:ascii="Calibri" w:hAnsi="Calibri" w:cs="Calibri"/>
          <w:sz w:val="24"/>
          <w:szCs w:val="24"/>
        </w:rPr>
        <w:t xml:space="preserve">Se le </w:t>
      </w:r>
      <w:proofErr w:type="spellStart"/>
      <w:r w:rsidRPr="00F30603">
        <w:rPr>
          <w:rFonts w:ascii="Calibri" w:hAnsi="Calibri" w:cs="Calibri"/>
          <w:sz w:val="24"/>
          <w:szCs w:val="24"/>
        </w:rPr>
        <w:t>debe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entregar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este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aviso </w:t>
      </w:r>
      <w:proofErr w:type="spellStart"/>
      <w:r w:rsidRPr="00F30603">
        <w:rPr>
          <w:rFonts w:ascii="Calibri" w:hAnsi="Calibri" w:cs="Calibri"/>
          <w:sz w:val="24"/>
          <w:szCs w:val="24"/>
        </w:rPr>
        <w:t>escrito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antes de que se </w:t>
      </w:r>
      <w:proofErr w:type="spellStart"/>
      <w:r w:rsidRPr="00F30603">
        <w:rPr>
          <w:rFonts w:ascii="Calibri" w:hAnsi="Calibri" w:cs="Calibri"/>
          <w:sz w:val="24"/>
          <w:szCs w:val="24"/>
        </w:rPr>
        <w:t>inscriba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el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programa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30603">
        <w:rPr>
          <w:rFonts w:ascii="Calibri" w:hAnsi="Calibri" w:cs="Calibri"/>
          <w:sz w:val="24"/>
          <w:szCs w:val="24"/>
        </w:rPr>
        <w:t>reciba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servicios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F30603">
        <w:rPr>
          <w:rFonts w:ascii="Calibri" w:hAnsi="Calibri" w:cs="Calibri"/>
          <w:sz w:val="24"/>
          <w:szCs w:val="24"/>
        </w:rPr>
        <w:t>programa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, a </w:t>
      </w:r>
      <w:proofErr w:type="spellStart"/>
      <w:r w:rsidRPr="00F30603">
        <w:rPr>
          <w:rFonts w:ascii="Calibri" w:hAnsi="Calibri" w:cs="Calibri"/>
          <w:sz w:val="24"/>
          <w:szCs w:val="24"/>
        </w:rPr>
        <w:t>menos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que la </w:t>
      </w:r>
      <w:proofErr w:type="spellStart"/>
      <w:r w:rsidRPr="00F30603">
        <w:rPr>
          <w:rFonts w:ascii="Calibri" w:hAnsi="Calibri" w:cs="Calibri"/>
          <w:sz w:val="24"/>
          <w:szCs w:val="24"/>
        </w:rPr>
        <w:t>naturaleza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F30603">
        <w:rPr>
          <w:rFonts w:ascii="Calibri" w:hAnsi="Calibri" w:cs="Calibri"/>
          <w:sz w:val="24"/>
          <w:szCs w:val="24"/>
        </w:rPr>
        <w:t>servicio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prestado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30603">
        <w:rPr>
          <w:rFonts w:ascii="Calibri" w:hAnsi="Calibri" w:cs="Calibri"/>
          <w:sz w:val="24"/>
          <w:szCs w:val="24"/>
        </w:rPr>
        <w:t>circunstancias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apremiantes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hagan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F30603">
        <w:rPr>
          <w:rFonts w:ascii="Calibri" w:hAnsi="Calibri" w:cs="Calibri"/>
          <w:sz w:val="24"/>
          <w:szCs w:val="24"/>
        </w:rPr>
        <w:t>sea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impracticable </w:t>
      </w:r>
      <w:proofErr w:type="spellStart"/>
      <w:r w:rsidRPr="00F30603">
        <w:rPr>
          <w:rFonts w:ascii="Calibri" w:hAnsi="Calibri" w:cs="Calibri"/>
          <w:sz w:val="24"/>
          <w:szCs w:val="24"/>
        </w:rPr>
        <w:t>facilitar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dicho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aviso antes de que </w:t>
      </w:r>
      <w:proofErr w:type="spellStart"/>
      <w:r w:rsidRPr="00F30603">
        <w:rPr>
          <w:rFonts w:ascii="Calibri" w:hAnsi="Calibri" w:cs="Calibri"/>
          <w:sz w:val="24"/>
          <w:szCs w:val="24"/>
        </w:rPr>
        <w:t>prestemos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el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servicio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real. En </w:t>
      </w:r>
      <w:proofErr w:type="spellStart"/>
      <w:r w:rsidRPr="00F30603">
        <w:rPr>
          <w:rFonts w:ascii="Calibri" w:hAnsi="Calibri" w:cs="Calibri"/>
          <w:sz w:val="24"/>
          <w:szCs w:val="24"/>
        </w:rPr>
        <w:t>tal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caso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, se le </w:t>
      </w:r>
      <w:proofErr w:type="spellStart"/>
      <w:r w:rsidRPr="00F30603">
        <w:rPr>
          <w:rFonts w:ascii="Calibri" w:hAnsi="Calibri" w:cs="Calibri"/>
          <w:sz w:val="24"/>
          <w:szCs w:val="24"/>
        </w:rPr>
        <w:t>debe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entregar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sz w:val="24"/>
          <w:szCs w:val="24"/>
        </w:rPr>
        <w:t>este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 aviso lo antes </w:t>
      </w:r>
      <w:proofErr w:type="spellStart"/>
      <w:r w:rsidRPr="00F30603">
        <w:rPr>
          <w:rFonts w:ascii="Calibri" w:hAnsi="Calibri" w:cs="Calibri"/>
          <w:sz w:val="24"/>
          <w:szCs w:val="24"/>
        </w:rPr>
        <w:t>posible</w:t>
      </w:r>
      <w:proofErr w:type="spellEnd"/>
      <w:r w:rsidRPr="00F30603">
        <w:rPr>
          <w:rFonts w:ascii="Calibri" w:hAnsi="Calibri" w:cs="Calibri"/>
          <w:sz w:val="24"/>
          <w:szCs w:val="24"/>
        </w:rPr>
        <w:t xml:space="preserve">. </w:t>
      </w:r>
    </w:p>
    <w:p w14:paraId="42BA33D1" w14:textId="77777777" w:rsidR="002774CE" w:rsidRPr="00F30603" w:rsidRDefault="002774CE" w:rsidP="009B727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D3759B2" w14:textId="01AC1BFC" w:rsidR="00C96672" w:rsidRPr="00F30603" w:rsidRDefault="009B7271" w:rsidP="002774CE">
      <w:pPr>
        <w:spacing w:after="0" w:line="240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 w:rsidRPr="00F30603">
        <w:rPr>
          <w:rFonts w:ascii="Calibri" w:hAnsi="Calibri" w:cs="Calibri"/>
          <w:i/>
          <w:iCs/>
          <w:sz w:val="24"/>
          <w:szCs w:val="24"/>
        </w:rPr>
        <w:t xml:space="preserve">Esta </w:t>
      </w:r>
      <w:proofErr w:type="spellStart"/>
      <w:r w:rsidRPr="00F30603">
        <w:rPr>
          <w:rFonts w:ascii="Calibri" w:hAnsi="Calibri" w:cs="Calibri"/>
          <w:i/>
          <w:iCs/>
          <w:sz w:val="24"/>
          <w:szCs w:val="24"/>
        </w:rPr>
        <w:t>institución</w:t>
      </w:r>
      <w:proofErr w:type="spellEnd"/>
      <w:r w:rsidRPr="00F30603">
        <w:rPr>
          <w:rFonts w:ascii="Calibri" w:hAnsi="Calibri" w:cs="Calibri"/>
          <w:i/>
          <w:iCs/>
          <w:sz w:val="24"/>
          <w:szCs w:val="24"/>
        </w:rPr>
        <w:t xml:space="preserve"> es un </w:t>
      </w:r>
      <w:proofErr w:type="spellStart"/>
      <w:r w:rsidRPr="00F30603">
        <w:rPr>
          <w:rFonts w:ascii="Calibri" w:hAnsi="Calibri" w:cs="Calibri"/>
          <w:i/>
          <w:iCs/>
          <w:sz w:val="24"/>
          <w:szCs w:val="24"/>
        </w:rPr>
        <w:t>proveedor</w:t>
      </w:r>
      <w:proofErr w:type="spellEnd"/>
      <w:r w:rsidRPr="00F30603">
        <w:rPr>
          <w:rFonts w:ascii="Calibri" w:hAnsi="Calibri" w:cs="Calibri"/>
          <w:i/>
          <w:iCs/>
          <w:sz w:val="24"/>
          <w:szCs w:val="24"/>
        </w:rPr>
        <w:t xml:space="preserve"> que </w:t>
      </w:r>
      <w:proofErr w:type="spellStart"/>
      <w:r w:rsidRPr="00F30603">
        <w:rPr>
          <w:rFonts w:ascii="Calibri" w:hAnsi="Calibri" w:cs="Calibri"/>
          <w:i/>
          <w:iCs/>
          <w:sz w:val="24"/>
          <w:szCs w:val="24"/>
        </w:rPr>
        <w:t>ofrece</w:t>
      </w:r>
      <w:proofErr w:type="spellEnd"/>
      <w:r w:rsidRPr="00F3060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F30603">
        <w:rPr>
          <w:rFonts w:ascii="Calibri" w:hAnsi="Calibri" w:cs="Calibri"/>
          <w:i/>
          <w:iCs/>
          <w:sz w:val="24"/>
          <w:szCs w:val="24"/>
        </w:rPr>
        <w:t>igualdad</w:t>
      </w:r>
      <w:proofErr w:type="spellEnd"/>
      <w:r w:rsidRPr="00F30603">
        <w:rPr>
          <w:rFonts w:ascii="Calibri" w:hAnsi="Calibri" w:cs="Calibri"/>
          <w:i/>
          <w:iCs/>
          <w:sz w:val="24"/>
          <w:szCs w:val="24"/>
        </w:rPr>
        <w:t xml:space="preserve"> de </w:t>
      </w:r>
      <w:proofErr w:type="spellStart"/>
      <w:r w:rsidRPr="00F30603">
        <w:rPr>
          <w:rFonts w:ascii="Calibri" w:hAnsi="Calibri" w:cs="Calibri"/>
          <w:i/>
          <w:iCs/>
          <w:sz w:val="24"/>
          <w:szCs w:val="24"/>
        </w:rPr>
        <w:t>oportunidades</w:t>
      </w:r>
      <w:proofErr w:type="spellEnd"/>
    </w:p>
    <w:sectPr w:rsidR="00C96672" w:rsidRPr="00F30603" w:rsidSect="009B7271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B30DF"/>
    <w:multiLevelType w:val="hybridMultilevel"/>
    <w:tmpl w:val="3C8E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35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71"/>
    <w:rsid w:val="000979AE"/>
    <w:rsid w:val="000C2A7C"/>
    <w:rsid w:val="00170205"/>
    <w:rsid w:val="002774CE"/>
    <w:rsid w:val="0031182F"/>
    <w:rsid w:val="009B7271"/>
    <w:rsid w:val="00AC63D7"/>
    <w:rsid w:val="00C96672"/>
    <w:rsid w:val="00F02918"/>
    <w:rsid w:val="00F3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8CAD7"/>
  <w15:chartTrackingRefBased/>
  <w15:docId w15:val="{4F1E7D78-A038-4DA0-81B5-63B8879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2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72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gram.intake@usd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Jackson</dc:creator>
  <cp:keywords/>
  <dc:description/>
  <cp:lastModifiedBy>Moriah Jackson</cp:lastModifiedBy>
  <cp:revision>1</cp:revision>
  <dcterms:created xsi:type="dcterms:W3CDTF">2024-08-03T17:44:00Z</dcterms:created>
  <dcterms:modified xsi:type="dcterms:W3CDTF">2024-08-09T02:15:00Z</dcterms:modified>
</cp:coreProperties>
</file>