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29FD" w14:textId="454767C8" w:rsidR="0035352B" w:rsidRDefault="00E57297" w:rsidP="00E57297">
      <w:pPr>
        <w:jc w:val="center"/>
        <w:rPr>
          <w:rFonts w:eastAsia="Times New Roman"/>
          <w:color w:val="202124"/>
          <w:sz w:val="22"/>
          <w:szCs w:val="22"/>
          <w:shd w:val="clear" w:color="auto" w:fill="FFFFFF"/>
        </w:rPr>
      </w:pPr>
      <w:r>
        <w:rPr>
          <w:rFonts w:eastAsia="Times New Roman"/>
          <w:noProof/>
          <w:color w:val="202124"/>
          <w:sz w:val="22"/>
          <w:szCs w:val="22"/>
        </w:rPr>
        <w:drawing>
          <wp:inline distT="0" distB="0" distL="0" distR="0" wp14:anchorId="14E4FFAB" wp14:editId="5FB332FB">
            <wp:extent cx="2311798" cy="827405"/>
            <wp:effectExtent l="0" t="0" r="0" b="0"/>
            <wp:docPr id="1733360570"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60570" name="Picture 1" descr="A green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2196" cy="827547"/>
                    </a:xfrm>
                    <a:prstGeom prst="rect">
                      <a:avLst/>
                    </a:prstGeom>
                  </pic:spPr>
                </pic:pic>
              </a:graphicData>
            </a:graphic>
          </wp:inline>
        </w:drawing>
      </w:r>
      <w:r>
        <w:rPr>
          <w:rFonts w:eastAsia="Times New Roman"/>
          <w:noProof/>
          <w:color w:val="202124"/>
          <w:sz w:val="22"/>
          <w:szCs w:val="22"/>
        </w:rPr>
        <w:t xml:space="preserve">          </w:t>
      </w:r>
      <w:r>
        <w:rPr>
          <w:rFonts w:eastAsia="Times New Roman"/>
          <w:noProof/>
          <w:color w:val="202124"/>
          <w:sz w:val="22"/>
          <w:szCs w:val="22"/>
        </w:rPr>
        <w:drawing>
          <wp:inline distT="0" distB="0" distL="0" distR="0" wp14:anchorId="6FD4670D" wp14:editId="42824619">
            <wp:extent cx="3239942" cy="855677"/>
            <wp:effectExtent l="0" t="0" r="0" b="1905"/>
            <wp:docPr id="1544753955"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53955" name="Picture 1" descr="A close-up of a log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412" cy="865309"/>
                    </a:xfrm>
                    <a:prstGeom prst="rect">
                      <a:avLst/>
                    </a:prstGeom>
                  </pic:spPr>
                </pic:pic>
              </a:graphicData>
            </a:graphic>
          </wp:inline>
        </w:drawing>
      </w:r>
    </w:p>
    <w:p w14:paraId="40A87069" w14:textId="77777777" w:rsidR="00DE6F18" w:rsidRDefault="00DE6F18" w:rsidP="00DE6F18">
      <w:pPr>
        <w:rPr>
          <w:rFonts w:eastAsia="Times New Roman"/>
          <w:color w:val="202124"/>
          <w:sz w:val="22"/>
          <w:szCs w:val="22"/>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3127" w14:paraId="24FB9E4D" w14:textId="77777777" w:rsidTr="00543127">
        <w:tc>
          <w:tcPr>
            <w:tcW w:w="4675" w:type="dxa"/>
          </w:tcPr>
          <w:p w14:paraId="5448BE03" w14:textId="77777777" w:rsidR="00543127" w:rsidRDefault="00543127" w:rsidP="0035352B">
            <w:pPr>
              <w:rPr>
                <w:rFonts w:eastAsia="Times New Roman"/>
                <w:b/>
                <w:bCs/>
                <w:color w:val="202124"/>
                <w:sz w:val="22"/>
                <w:szCs w:val="22"/>
                <w:shd w:val="clear" w:color="auto" w:fill="FFFFFF"/>
              </w:rPr>
            </w:pPr>
            <w:r w:rsidRPr="00543127">
              <w:rPr>
                <w:rFonts w:eastAsia="Times New Roman"/>
                <w:b/>
                <w:bCs/>
                <w:color w:val="202124"/>
                <w:sz w:val="22"/>
                <w:szCs w:val="22"/>
                <w:shd w:val="clear" w:color="auto" w:fill="FFFFFF"/>
              </w:rPr>
              <w:t>FOR IMMEDIATE RELEASE</w:t>
            </w:r>
          </w:p>
          <w:p w14:paraId="627CDF54" w14:textId="5DF15D75" w:rsidR="00543127" w:rsidRDefault="003445D2" w:rsidP="0035352B">
            <w:pPr>
              <w:rPr>
                <w:rFonts w:eastAsia="Times New Roman"/>
                <w:color w:val="202124"/>
                <w:sz w:val="22"/>
                <w:szCs w:val="22"/>
                <w:shd w:val="clear" w:color="auto" w:fill="FFFFFF"/>
              </w:rPr>
            </w:pPr>
            <w:r>
              <w:rPr>
                <w:rFonts w:eastAsia="Times New Roman"/>
                <w:b/>
                <w:bCs/>
                <w:color w:val="202124"/>
                <w:sz w:val="22"/>
                <w:szCs w:val="22"/>
                <w:shd w:val="clear" w:color="auto" w:fill="FFFFFF"/>
              </w:rPr>
              <w:t>October 23</w:t>
            </w:r>
            <w:r w:rsidR="00543127">
              <w:rPr>
                <w:rFonts w:eastAsia="Times New Roman"/>
                <w:b/>
                <w:bCs/>
                <w:color w:val="202124"/>
                <w:sz w:val="22"/>
                <w:szCs w:val="22"/>
                <w:shd w:val="clear" w:color="auto" w:fill="FFFFFF"/>
              </w:rPr>
              <w:t>, 2024</w:t>
            </w:r>
          </w:p>
        </w:tc>
        <w:tc>
          <w:tcPr>
            <w:tcW w:w="4675" w:type="dxa"/>
          </w:tcPr>
          <w:p w14:paraId="6B9096F1" w14:textId="504A7C1A" w:rsidR="00543127" w:rsidRDefault="00543127" w:rsidP="00543127">
            <w:pPr>
              <w:jc w:val="right"/>
              <w:rPr>
                <w:rFonts w:eastAsia="Times New Roman"/>
                <w:color w:val="202124"/>
                <w:sz w:val="22"/>
                <w:szCs w:val="22"/>
                <w:shd w:val="clear" w:color="auto" w:fill="FFFFFF"/>
              </w:rPr>
            </w:pPr>
            <w:r>
              <w:rPr>
                <w:rFonts w:eastAsia="Times New Roman"/>
                <w:b/>
                <w:bCs/>
                <w:color w:val="202124"/>
                <w:sz w:val="22"/>
                <w:szCs w:val="22"/>
                <w:shd w:val="clear" w:color="auto" w:fill="FFFFFF"/>
              </w:rPr>
              <w:t xml:space="preserve">Media </w:t>
            </w:r>
            <w:r w:rsidRPr="00543127">
              <w:rPr>
                <w:rFonts w:eastAsia="Times New Roman"/>
                <w:b/>
                <w:bCs/>
                <w:color w:val="202124"/>
                <w:sz w:val="22"/>
                <w:szCs w:val="22"/>
                <w:shd w:val="clear" w:color="auto" w:fill="FFFFFF"/>
              </w:rPr>
              <w:t>Contact: Les Sinclair</w:t>
            </w:r>
            <w:r w:rsidRPr="00543127">
              <w:rPr>
                <w:rFonts w:eastAsia="Times New Roman"/>
                <w:b/>
                <w:bCs/>
                <w:color w:val="202124"/>
                <w:sz w:val="22"/>
                <w:szCs w:val="22"/>
                <w:shd w:val="clear" w:color="auto" w:fill="FFFFFF"/>
              </w:rPr>
              <w:br/>
              <w:t>434-962-5403</w:t>
            </w:r>
            <w:r w:rsidRPr="00543127">
              <w:rPr>
                <w:rFonts w:eastAsia="Times New Roman"/>
                <w:color w:val="202124"/>
                <w:sz w:val="22"/>
                <w:szCs w:val="22"/>
                <w:shd w:val="clear" w:color="auto" w:fill="FFFFFF"/>
              </w:rPr>
              <w:br/>
            </w:r>
            <w:hyperlink r:id="rId10" w:history="1">
              <w:r w:rsidRPr="00543127">
                <w:rPr>
                  <w:rStyle w:val="Hyperlink"/>
                  <w:rFonts w:eastAsia="Times New Roman"/>
                  <w:sz w:val="22"/>
                  <w:szCs w:val="22"/>
                  <w:shd w:val="clear" w:color="auto" w:fill="FFFFFF"/>
                </w:rPr>
                <w:t>lsinclair@brafb.org</w:t>
              </w:r>
            </w:hyperlink>
            <w:r w:rsidRPr="00543127">
              <w:rPr>
                <w:rFonts w:eastAsia="Times New Roman"/>
                <w:color w:val="202124"/>
                <w:sz w:val="22"/>
                <w:szCs w:val="22"/>
                <w:shd w:val="clear" w:color="auto" w:fill="FFFFFF"/>
              </w:rPr>
              <w:br/>
            </w:r>
            <w:hyperlink r:id="rId11" w:history="1">
              <w:r w:rsidRPr="00543127">
                <w:rPr>
                  <w:rStyle w:val="Hyperlink"/>
                  <w:rFonts w:eastAsia="Times New Roman"/>
                  <w:sz w:val="22"/>
                  <w:szCs w:val="22"/>
                  <w:shd w:val="clear" w:color="auto" w:fill="FFFFFF"/>
                </w:rPr>
                <w:t>www.brafb.org</w:t>
              </w:r>
            </w:hyperlink>
          </w:p>
        </w:tc>
      </w:tr>
    </w:tbl>
    <w:p w14:paraId="205162C3" w14:textId="360B8D94" w:rsidR="0035352B" w:rsidRPr="00523C10" w:rsidRDefault="0035352B" w:rsidP="00543127">
      <w:pPr>
        <w:rPr>
          <w:rFonts w:eastAsia="Times New Roman"/>
          <w:color w:val="202124"/>
          <w:sz w:val="22"/>
          <w:szCs w:val="22"/>
          <w:shd w:val="clear" w:color="auto" w:fill="FFFFFF"/>
        </w:rPr>
      </w:pPr>
    </w:p>
    <w:p w14:paraId="1EE97C29" w14:textId="577C88AB" w:rsidR="003445D2" w:rsidRDefault="003445D2" w:rsidP="003445D2">
      <w:pPr>
        <w:spacing w:before="100" w:beforeAutospacing="1" w:after="100" w:afterAutospacing="1" w:line="240" w:lineRule="auto"/>
        <w:rPr>
          <w:rFonts w:eastAsia="Times New Roman"/>
          <w:b/>
          <w:bCs/>
          <w:kern w:val="0"/>
          <w:sz w:val="28"/>
          <w:szCs w:val="28"/>
          <w14:ligatures w14:val="none"/>
        </w:rPr>
      </w:pPr>
      <w:r w:rsidRPr="003445D2">
        <w:rPr>
          <w:rFonts w:eastAsia="Times New Roman"/>
          <w:b/>
          <w:bCs/>
          <w:kern w:val="0"/>
          <w:sz w:val="28"/>
          <w:szCs w:val="28"/>
          <w14:ligatures w14:val="none"/>
        </w:rPr>
        <w:t xml:space="preserve">Elected Officials Visit </w:t>
      </w:r>
      <w:proofErr w:type="gramStart"/>
      <w:r w:rsidR="00F654D3">
        <w:rPr>
          <w:rFonts w:eastAsia="Times New Roman"/>
          <w:b/>
          <w:bCs/>
          <w:kern w:val="0"/>
          <w:sz w:val="28"/>
          <w:szCs w:val="28"/>
          <w14:ligatures w14:val="none"/>
        </w:rPr>
        <w:t>The</w:t>
      </w:r>
      <w:proofErr w:type="gramEnd"/>
      <w:r w:rsidR="00F654D3">
        <w:rPr>
          <w:rFonts w:eastAsia="Times New Roman"/>
          <w:b/>
          <w:bCs/>
          <w:kern w:val="0"/>
          <w:sz w:val="28"/>
          <w:szCs w:val="28"/>
          <w14:ligatures w14:val="none"/>
        </w:rPr>
        <w:t xml:space="preserve"> </w:t>
      </w:r>
      <w:r w:rsidRPr="003445D2">
        <w:rPr>
          <w:rFonts w:eastAsia="Times New Roman"/>
          <w:b/>
          <w:bCs/>
          <w:kern w:val="0"/>
          <w:sz w:val="28"/>
          <w:szCs w:val="28"/>
          <w14:ligatures w14:val="none"/>
        </w:rPr>
        <w:t>Augusta Health Food P</w:t>
      </w:r>
      <w:r w:rsidR="00F654D3">
        <w:rPr>
          <w:rFonts w:eastAsia="Times New Roman"/>
          <w:b/>
          <w:bCs/>
          <w:kern w:val="0"/>
          <w:sz w:val="28"/>
          <w:szCs w:val="28"/>
          <w14:ligatures w14:val="none"/>
        </w:rPr>
        <w:t>antry</w:t>
      </w:r>
      <w:r w:rsidRPr="003445D2">
        <w:rPr>
          <w:rFonts w:eastAsia="Times New Roman"/>
          <w:b/>
          <w:bCs/>
          <w:kern w:val="0"/>
          <w:sz w:val="28"/>
          <w:szCs w:val="28"/>
          <w14:ligatures w14:val="none"/>
        </w:rPr>
        <w:t xml:space="preserve">, </w:t>
      </w:r>
      <w:r w:rsidR="00F654D3">
        <w:rPr>
          <w:rFonts w:eastAsia="Times New Roman"/>
          <w:b/>
          <w:bCs/>
          <w:kern w:val="0"/>
          <w:sz w:val="28"/>
          <w:szCs w:val="28"/>
          <w14:ligatures w14:val="none"/>
        </w:rPr>
        <w:t xml:space="preserve">a Food Pharmacy Location of </w:t>
      </w:r>
      <w:r w:rsidRPr="003445D2">
        <w:rPr>
          <w:rFonts w:eastAsia="Times New Roman"/>
          <w:b/>
          <w:bCs/>
          <w:kern w:val="0"/>
          <w:sz w:val="28"/>
          <w:szCs w:val="28"/>
          <w14:ligatures w14:val="none"/>
        </w:rPr>
        <w:t>Blue Ridge Area Food Bank</w:t>
      </w:r>
    </w:p>
    <w:p w14:paraId="389E8169" w14:textId="5F93FE35" w:rsidR="003445D2" w:rsidRPr="003445D2" w:rsidRDefault="003445D2" w:rsidP="003445D2">
      <w:pPr>
        <w:spacing w:before="100" w:beforeAutospacing="1" w:after="100" w:afterAutospacing="1" w:line="240" w:lineRule="auto"/>
        <w:rPr>
          <w:rFonts w:eastAsia="Times New Roman"/>
          <w:kern w:val="0"/>
          <w:sz w:val="22"/>
          <w:szCs w:val="22"/>
          <w14:ligatures w14:val="none"/>
        </w:rPr>
      </w:pPr>
      <w:r w:rsidRPr="003445D2">
        <w:rPr>
          <w:rFonts w:eastAsia="Times New Roman"/>
          <w:b/>
          <w:bCs/>
          <w:i/>
          <w:iCs/>
          <w:kern w:val="0"/>
          <w:sz w:val="22"/>
          <w:szCs w:val="22"/>
          <w14:ligatures w14:val="none"/>
        </w:rPr>
        <w:t>Fishersville, VA – Oct. 23, 2024</w:t>
      </w:r>
      <w:r w:rsidRPr="003445D2">
        <w:rPr>
          <w:rFonts w:eastAsia="Times New Roman"/>
          <w:i/>
          <w:iCs/>
          <w:kern w:val="0"/>
          <w:sz w:val="22"/>
          <w:szCs w:val="22"/>
          <w14:ligatures w14:val="none"/>
        </w:rPr>
        <w:t xml:space="preserve"> – </w:t>
      </w:r>
      <w:r w:rsidRPr="003445D2">
        <w:rPr>
          <w:rFonts w:eastAsia="Times New Roman"/>
          <w:kern w:val="0"/>
          <w:sz w:val="22"/>
          <w:szCs w:val="22"/>
          <w14:ligatures w14:val="none"/>
        </w:rPr>
        <w:t xml:space="preserve">State leaders, including Delegate Ellen Campbell and Senator Creigh Deeds, visited </w:t>
      </w:r>
      <w:r w:rsidR="00F654D3">
        <w:rPr>
          <w:rFonts w:eastAsia="Times New Roman"/>
          <w:kern w:val="0"/>
          <w:sz w:val="22"/>
          <w:szCs w:val="22"/>
          <w14:ligatures w14:val="none"/>
        </w:rPr>
        <w:t xml:space="preserve">The </w:t>
      </w:r>
      <w:r w:rsidR="00F654D3" w:rsidRPr="00F654D3">
        <w:rPr>
          <w:rFonts w:eastAsia="Times New Roman"/>
          <w:kern w:val="0"/>
          <w:sz w:val="22"/>
          <w:szCs w:val="22"/>
          <w14:ligatures w14:val="none"/>
        </w:rPr>
        <w:t xml:space="preserve">Augusta Health Food Pantry, a </w:t>
      </w:r>
      <w:r w:rsidR="00F654D3">
        <w:rPr>
          <w:rFonts w:eastAsia="Times New Roman"/>
          <w:kern w:val="0"/>
          <w:sz w:val="22"/>
          <w:szCs w:val="22"/>
          <w14:ligatures w14:val="none"/>
        </w:rPr>
        <w:t xml:space="preserve">Food Pharmacy location of </w:t>
      </w:r>
      <w:r w:rsidR="00F654D3" w:rsidRPr="00F654D3">
        <w:rPr>
          <w:rFonts w:eastAsia="Times New Roman"/>
          <w:kern w:val="0"/>
          <w:sz w:val="22"/>
          <w:szCs w:val="22"/>
          <w14:ligatures w14:val="none"/>
        </w:rPr>
        <w:t>the Blue Ridge Area Food Bank</w:t>
      </w:r>
      <w:r w:rsidR="00F654D3">
        <w:rPr>
          <w:rFonts w:eastAsia="Times New Roman"/>
          <w:kern w:val="0"/>
          <w:sz w:val="22"/>
          <w:szCs w:val="22"/>
          <w14:ligatures w14:val="none"/>
        </w:rPr>
        <w:t xml:space="preserve">, </w:t>
      </w:r>
      <w:r w:rsidRPr="003445D2">
        <w:rPr>
          <w:rFonts w:eastAsia="Times New Roman"/>
          <w:kern w:val="0"/>
          <w:sz w:val="22"/>
          <w:szCs w:val="22"/>
          <w14:ligatures w14:val="none"/>
        </w:rPr>
        <w:t>to see how partnerships between healthcare providers and food banks can improve health outcomes by increasing access to nutritious food.</w:t>
      </w:r>
    </w:p>
    <w:p w14:paraId="33D77BC0" w14:textId="58FF85CD" w:rsidR="003445D2" w:rsidRPr="003445D2" w:rsidRDefault="003445D2" w:rsidP="003445D2">
      <w:pPr>
        <w:spacing w:before="100" w:beforeAutospacing="1" w:after="100" w:afterAutospacing="1" w:line="240" w:lineRule="auto"/>
        <w:rPr>
          <w:rFonts w:eastAsia="Times New Roman"/>
          <w:kern w:val="0"/>
          <w:sz w:val="22"/>
          <w:szCs w:val="22"/>
          <w14:ligatures w14:val="none"/>
        </w:rPr>
      </w:pPr>
      <w:r w:rsidRPr="003445D2">
        <w:rPr>
          <w:rFonts w:eastAsia="Times New Roman"/>
          <w:kern w:val="0"/>
          <w:sz w:val="22"/>
          <w:szCs w:val="22"/>
          <w14:ligatures w14:val="none"/>
        </w:rPr>
        <w:t>The Food Pharmacy, a collaboration between Augusta Health and the Blue Ridge Area Food Bank, addresses food insecurity</w:t>
      </w:r>
      <w:r w:rsidR="006F06F2">
        <w:rPr>
          <w:rFonts w:eastAsia="Times New Roman"/>
          <w:kern w:val="0"/>
          <w:sz w:val="22"/>
          <w:szCs w:val="22"/>
          <w14:ligatures w14:val="none"/>
        </w:rPr>
        <w:t>,</w:t>
      </w:r>
      <w:r w:rsidR="00B76C71" w:rsidRPr="003445D2">
        <w:rPr>
          <w:rFonts w:eastAsia="Times New Roman"/>
          <w:kern w:val="0"/>
          <w:sz w:val="22"/>
          <w:szCs w:val="22"/>
          <w14:ligatures w14:val="none"/>
        </w:rPr>
        <w:t xml:space="preserve"> </w:t>
      </w:r>
      <w:r w:rsidRPr="003445D2">
        <w:rPr>
          <w:rFonts w:eastAsia="Times New Roman"/>
          <w:kern w:val="0"/>
          <w:sz w:val="22"/>
          <w:szCs w:val="22"/>
          <w14:ligatures w14:val="none"/>
        </w:rPr>
        <w:t>a key social determinant of health. During the tour, officials discussed the program's impact and explored future expansion.</w:t>
      </w:r>
    </w:p>
    <w:p w14:paraId="6CB35016" w14:textId="1EA0E57B" w:rsidR="003445D2" w:rsidRPr="00F654D3" w:rsidRDefault="003445D2" w:rsidP="00F654D3">
      <w:pPr>
        <w:rPr>
          <w:rFonts w:ascii="Calibri" w:eastAsia="Calibri" w:hAnsi="Calibri" w:cs="Calibri"/>
          <w:color w:val="000000" w:themeColor="text1"/>
        </w:rPr>
      </w:pPr>
      <w:r w:rsidRPr="00F654D3">
        <w:rPr>
          <w:rFonts w:eastAsia="Times New Roman"/>
          <w:kern w:val="0"/>
          <w:sz w:val="22"/>
          <w:szCs w:val="22"/>
          <w14:ligatures w14:val="none"/>
        </w:rPr>
        <w:t xml:space="preserve">"Elected officials play a critical role in supporting policies that strengthen food security and health equity," said </w:t>
      </w:r>
      <w:r w:rsidR="00AC2946" w:rsidRPr="00F654D3">
        <w:rPr>
          <w:rFonts w:eastAsia="Times New Roman"/>
          <w:kern w:val="0"/>
          <w:sz w:val="22"/>
          <w:szCs w:val="22"/>
          <w14:ligatures w14:val="none"/>
        </w:rPr>
        <w:t>Clint Merritt</w:t>
      </w:r>
      <w:r w:rsidRPr="00F654D3">
        <w:rPr>
          <w:rFonts w:eastAsia="Times New Roman"/>
          <w:kern w:val="0"/>
          <w:sz w:val="22"/>
          <w:szCs w:val="22"/>
          <w14:ligatures w14:val="none"/>
        </w:rPr>
        <w:t>,</w:t>
      </w:r>
      <w:r w:rsidR="00AC2946" w:rsidRPr="00F654D3">
        <w:rPr>
          <w:rFonts w:eastAsia="Times New Roman"/>
          <w:kern w:val="0"/>
          <w:sz w:val="22"/>
          <w:szCs w:val="22"/>
          <w14:ligatures w14:val="none"/>
        </w:rPr>
        <w:t xml:space="preserve"> MD,</w:t>
      </w:r>
      <w:r w:rsidRPr="00F654D3">
        <w:rPr>
          <w:rFonts w:eastAsia="Times New Roman"/>
          <w:kern w:val="0"/>
          <w:sz w:val="22"/>
          <w:szCs w:val="22"/>
          <w14:ligatures w14:val="none"/>
        </w:rPr>
        <w:t xml:space="preserve"> </w:t>
      </w:r>
      <w:r w:rsidR="00AC2946" w:rsidRPr="00F654D3">
        <w:rPr>
          <w:rFonts w:eastAsia="Times New Roman"/>
          <w:kern w:val="0"/>
          <w:sz w:val="22"/>
          <w:szCs w:val="22"/>
          <w14:ligatures w14:val="none"/>
        </w:rPr>
        <w:t xml:space="preserve">CPE </w:t>
      </w:r>
      <w:r w:rsidRPr="00F654D3">
        <w:rPr>
          <w:rFonts w:eastAsia="Times New Roman"/>
          <w:kern w:val="0"/>
          <w:sz w:val="22"/>
          <w:szCs w:val="22"/>
          <w14:ligatures w14:val="none"/>
        </w:rPr>
        <w:t>of Augusta Health</w:t>
      </w:r>
      <w:r w:rsidR="00E26910" w:rsidRPr="00E26910">
        <w:rPr>
          <w:rFonts w:eastAsia="Times New Roman"/>
          <w:kern w:val="0"/>
          <w:sz w:val="22"/>
          <w:szCs w:val="22"/>
          <w14:ligatures w14:val="none"/>
        </w:rPr>
        <w:t>. “Through our partnership with the Blue Ridge Area Food Bank, we enable our patients, employees, and communities to choose healthier food options and access nutrient-rich foods more easily."</w:t>
      </w:r>
    </w:p>
    <w:p w14:paraId="361445F1" w14:textId="77777777" w:rsidR="003445D2" w:rsidRPr="003445D2" w:rsidRDefault="003445D2" w:rsidP="003445D2">
      <w:pPr>
        <w:spacing w:before="100" w:beforeAutospacing="1" w:after="100" w:afterAutospacing="1" w:line="240" w:lineRule="auto"/>
        <w:rPr>
          <w:rFonts w:eastAsia="Times New Roman"/>
          <w:kern w:val="0"/>
          <w:sz w:val="22"/>
          <w:szCs w:val="22"/>
          <w14:ligatures w14:val="none"/>
        </w:rPr>
      </w:pPr>
      <w:r w:rsidRPr="003445D2">
        <w:rPr>
          <w:rFonts w:eastAsia="Times New Roman"/>
          <w:kern w:val="0"/>
          <w:sz w:val="22"/>
          <w:szCs w:val="22"/>
          <w14:ligatures w14:val="none"/>
        </w:rPr>
        <w:t>"We're ensuring food insecurity is recognized and treated as a public health issue," added Michael McKee, CEO of Blue Ridge Area Food Bank. "This partnership is making a real difference for families across the region."</w:t>
      </w:r>
    </w:p>
    <w:p w14:paraId="42CC0265" w14:textId="1D01557A" w:rsidR="003445D2" w:rsidRPr="003445D2" w:rsidRDefault="003445D2" w:rsidP="003445D2">
      <w:pPr>
        <w:spacing w:before="100" w:beforeAutospacing="1" w:after="100" w:afterAutospacing="1" w:line="240" w:lineRule="auto"/>
        <w:rPr>
          <w:rFonts w:eastAsia="Times New Roman"/>
          <w:kern w:val="0"/>
          <w:sz w:val="22"/>
          <w:szCs w:val="22"/>
          <w14:ligatures w14:val="none"/>
        </w:rPr>
      </w:pPr>
      <w:r w:rsidRPr="003445D2">
        <w:rPr>
          <w:rFonts w:eastAsia="Times New Roman"/>
          <w:kern w:val="0"/>
          <w:sz w:val="22"/>
          <w:szCs w:val="22"/>
          <w14:ligatures w14:val="none"/>
        </w:rPr>
        <w:t xml:space="preserve">Launched in 2021, the </w:t>
      </w:r>
      <w:proofErr w:type="spellStart"/>
      <w:r w:rsidR="007F696D" w:rsidRPr="007F696D">
        <w:rPr>
          <w:rFonts w:eastAsia="Times New Roman"/>
          <w:kern w:val="0"/>
          <w:sz w:val="22"/>
          <w:szCs w:val="22"/>
          <w14:ligatures w14:val="none"/>
        </w:rPr>
        <w:t>The</w:t>
      </w:r>
      <w:proofErr w:type="spellEnd"/>
      <w:r w:rsidR="007F696D" w:rsidRPr="007F696D">
        <w:rPr>
          <w:rFonts w:eastAsia="Times New Roman"/>
          <w:kern w:val="0"/>
          <w:sz w:val="22"/>
          <w:szCs w:val="22"/>
          <w14:ligatures w14:val="none"/>
        </w:rPr>
        <w:t xml:space="preserve"> Augusta Health Food Pantry, a Food Pharmacy location of the Blue Ridge Area Food Bank, </w:t>
      </w:r>
      <w:r w:rsidRPr="003445D2">
        <w:rPr>
          <w:rFonts w:eastAsia="Times New Roman"/>
          <w:kern w:val="0"/>
          <w:sz w:val="22"/>
          <w:szCs w:val="22"/>
          <w14:ligatures w14:val="none"/>
        </w:rPr>
        <w:t xml:space="preserve">provides patients with medically tailored food through referrals from healthcare providers, helping them </w:t>
      </w:r>
      <w:r w:rsidR="00F654D3">
        <w:rPr>
          <w:rFonts w:eastAsia="Times New Roman"/>
          <w:kern w:val="0"/>
          <w:sz w:val="22"/>
          <w:szCs w:val="22"/>
          <w14:ligatures w14:val="none"/>
        </w:rPr>
        <w:t xml:space="preserve">prevent and </w:t>
      </w:r>
      <w:r w:rsidRPr="003445D2">
        <w:rPr>
          <w:rFonts w:eastAsia="Times New Roman"/>
          <w:kern w:val="0"/>
          <w:sz w:val="22"/>
          <w:szCs w:val="22"/>
          <w14:ligatures w14:val="none"/>
        </w:rPr>
        <w:t>better manage chronic conditions like diabetes and heart disease.</w:t>
      </w:r>
      <w:r w:rsidR="00AC2946">
        <w:rPr>
          <w:rFonts w:eastAsia="Times New Roman"/>
          <w:kern w:val="0"/>
          <w:sz w:val="22"/>
          <w:szCs w:val="22"/>
          <w14:ligatures w14:val="none"/>
        </w:rPr>
        <w:t xml:space="preserve"> </w:t>
      </w:r>
      <w:r w:rsidR="00E26910">
        <w:rPr>
          <w:rFonts w:eastAsia="Times New Roman"/>
          <w:kern w:val="0"/>
          <w:sz w:val="22"/>
          <w:szCs w:val="22"/>
          <w14:ligatures w14:val="none"/>
        </w:rPr>
        <w:t xml:space="preserve">Additionally, Augusta Health’s Food </w:t>
      </w:r>
      <w:r w:rsidR="007F696D">
        <w:rPr>
          <w:rFonts w:eastAsia="Times New Roman"/>
          <w:kern w:val="0"/>
          <w:sz w:val="22"/>
          <w:szCs w:val="22"/>
          <w14:ligatures w14:val="none"/>
        </w:rPr>
        <w:t xml:space="preserve">Pantry </w:t>
      </w:r>
      <w:r w:rsidR="00E26910">
        <w:rPr>
          <w:rFonts w:eastAsia="Times New Roman"/>
          <w:kern w:val="0"/>
          <w:sz w:val="22"/>
          <w:szCs w:val="22"/>
          <w14:ligatures w14:val="none"/>
        </w:rPr>
        <w:t>obtains</w:t>
      </w:r>
      <w:r w:rsidR="007F696D">
        <w:rPr>
          <w:rFonts w:eastAsia="Times New Roman"/>
          <w:kern w:val="0"/>
          <w:sz w:val="22"/>
          <w:szCs w:val="22"/>
          <w14:ligatures w14:val="none"/>
        </w:rPr>
        <w:t xml:space="preserve"> most of </w:t>
      </w:r>
      <w:r w:rsidR="00E26910">
        <w:rPr>
          <w:rFonts w:eastAsia="Times New Roman"/>
          <w:kern w:val="0"/>
          <w:sz w:val="22"/>
          <w:szCs w:val="22"/>
          <w14:ligatures w14:val="none"/>
        </w:rPr>
        <w:t xml:space="preserve">its fresh produce from the Farm at Augusta Health. </w:t>
      </w:r>
    </w:p>
    <w:p w14:paraId="2784C059" w14:textId="77777777" w:rsidR="003445D2" w:rsidRDefault="003445D2" w:rsidP="003445D2">
      <w:pPr>
        <w:spacing w:before="100" w:beforeAutospacing="1" w:after="100" w:afterAutospacing="1" w:line="240" w:lineRule="auto"/>
        <w:rPr>
          <w:rFonts w:eastAsia="Times New Roman"/>
          <w:kern w:val="0"/>
          <w:sz w:val="22"/>
          <w:szCs w:val="22"/>
          <w14:ligatures w14:val="none"/>
        </w:rPr>
      </w:pPr>
      <w:r w:rsidRPr="003445D2">
        <w:rPr>
          <w:rFonts w:eastAsia="Times New Roman"/>
          <w:kern w:val="0"/>
          <w:sz w:val="22"/>
          <w:szCs w:val="22"/>
          <w14:ligatures w14:val="none"/>
        </w:rPr>
        <w:t>The visit underscored the need for policy support to bridge healthcare and food access, fostering healthier communities across Virginia.</w:t>
      </w:r>
    </w:p>
    <w:p w14:paraId="4F591AF3" w14:textId="4416B8BE" w:rsidR="003445D2" w:rsidRDefault="003445D2" w:rsidP="003445D2">
      <w:pPr>
        <w:spacing w:before="100" w:beforeAutospacing="1" w:after="100" w:afterAutospacing="1" w:line="240" w:lineRule="auto"/>
        <w:rPr>
          <w:rFonts w:eastAsia="Times New Roman"/>
          <w:kern w:val="0"/>
          <w:sz w:val="22"/>
          <w:szCs w:val="22"/>
          <w14:ligatures w14:val="none"/>
        </w:rPr>
      </w:pPr>
      <w:r>
        <w:rPr>
          <w:rFonts w:eastAsia="Times New Roman"/>
          <w:kern w:val="0"/>
          <w:sz w:val="22"/>
          <w:szCs w:val="22"/>
          <w14:ligatures w14:val="none"/>
        </w:rPr>
        <w:t xml:space="preserve">Media resources are located here: </w:t>
      </w:r>
      <w:hyperlink r:id="rId12" w:history="1">
        <w:r w:rsidR="00DD41BA" w:rsidRPr="00FC08B9">
          <w:rPr>
            <w:rStyle w:val="Hyperlink"/>
            <w:rFonts w:eastAsia="Times New Roman"/>
            <w:kern w:val="0"/>
            <w:sz w:val="22"/>
            <w:szCs w:val="22"/>
            <w14:ligatures w14:val="none"/>
          </w:rPr>
          <w:t>https://1drv.ms/f/c/F9D40D178713ECAF/EossFOD_KL5NlGOsmCdkKigB2c-BZAZIqOl7Qid7Z7TfVQ?e=MfkLcH</w:t>
        </w:r>
      </w:hyperlink>
    </w:p>
    <w:p w14:paraId="79F8DB2E" w14:textId="1C894113" w:rsidR="003445D2" w:rsidRPr="003445D2" w:rsidRDefault="003445D2" w:rsidP="003445D2">
      <w:pPr>
        <w:spacing w:before="100" w:beforeAutospacing="1" w:after="100" w:afterAutospacing="1" w:line="240" w:lineRule="auto"/>
        <w:jc w:val="center"/>
        <w:rPr>
          <w:rFonts w:eastAsia="Times New Roman"/>
          <w:kern w:val="0"/>
          <w:sz w:val="22"/>
          <w:szCs w:val="22"/>
          <w14:ligatures w14:val="none"/>
        </w:rPr>
      </w:pPr>
      <w:r>
        <w:rPr>
          <w:rFonts w:eastAsia="Times New Roman"/>
          <w:kern w:val="0"/>
          <w:sz w:val="22"/>
          <w:szCs w:val="22"/>
          <w14:ligatures w14:val="none"/>
        </w:rPr>
        <w:t>###</w:t>
      </w:r>
    </w:p>
    <w:p w14:paraId="4CC1FEB5" w14:textId="1D90619F" w:rsidR="00AC2946" w:rsidRPr="00F654D3" w:rsidRDefault="00DD41BA" w:rsidP="00AC2946">
      <w:pPr>
        <w:spacing w:before="100" w:beforeAutospacing="1" w:after="100" w:afterAutospacing="1" w:line="240" w:lineRule="auto"/>
      </w:pPr>
      <w:r w:rsidRPr="00DD41BA">
        <w:rPr>
          <w:b/>
          <w:bCs/>
        </w:rPr>
        <w:lastRenderedPageBreak/>
        <w:t xml:space="preserve">About </w:t>
      </w:r>
      <w:r>
        <w:rPr>
          <w:b/>
          <w:bCs/>
        </w:rPr>
        <w:t xml:space="preserve">Augusta Health </w:t>
      </w:r>
      <w:r w:rsidR="00AC2946" w:rsidRPr="00AC2946">
        <w:rPr>
          <w:b/>
          <w:bCs/>
          <w:highlight w:val="yellow"/>
        </w:rPr>
        <w:br/>
      </w:r>
      <w:r w:rsidR="00AC2946" w:rsidRPr="00F654D3">
        <w:t xml:space="preserve">Augusta Health is an independent, community-owned, not-for-profit hospital whose mission is to strengthen the health and well-being of all people in our communities. Over the years, Augusta Health has been recognized by many external rating organizations: 100 Top Hospitals in America, </w:t>
      </w:r>
      <w:proofErr w:type="spellStart"/>
      <w:r w:rsidR="00AC2946" w:rsidRPr="00F654D3">
        <w:t>HealthGrades</w:t>
      </w:r>
      <w:proofErr w:type="spellEnd"/>
      <w:r w:rsidR="00AC2946" w:rsidRPr="00F654D3">
        <w:t>’ America’s 50 Best Hospitals, U.S. News and World Report Best Regional Hospital, and Leapfrog Top Hospital.</w:t>
      </w:r>
    </w:p>
    <w:p w14:paraId="5E3AB908" w14:textId="731F4D77" w:rsidR="003445D2" w:rsidRPr="003445D2" w:rsidRDefault="003445D2" w:rsidP="003445D2">
      <w:pPr>
        <w:spacing w:before="100" w:beforeAutospacing="1" w:after="100" w:afterAutospacing="1" w:line="240" w:lineRule="auto"/>
        <w:rPr>
          <w:b/>
          <w:bCs/>
        </w:rPr>
      </w:pPr>
      <w:r w:rsidRPr="003445D2">
        <w:rPr>
          <w:b/>
          <w:bCs/>
        </w:rPr>
        <w:t>About the Blue Ridge Area Food Bank</w:t>
      </w:r>
    </w:p>
    <w:p w14:paraId="0DD9541B" w14:textId="77777777" w:rsidR="003445D2" w:rsidRPr="003445D2" w:rsidRDefault="003445D2" w:rsidP="003445D2">
      <w:pPr>
        <w:spacing w:before="100" w:beforeAutospacing="1" w:after="100" w:afterAutospacing="1" w:line="240" w:lineRule="auto"/>
      </w:pPr>
      <w:r w:rsidRPr="003445D2">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3" w:tgtFrame="_blank" w:history="1">
        <w:r w:rsidRPr="003445D2">
          <w:rPr>
            <w:rStyle w:val="Hyperlink"/>
          </w:rPr>
          <w:t>www.brafb.org</w:t>
        </w:r>
      </w:hyperlink>
      <w:r w:rsidRPr="003445D2">
        <w:t>.</w:t>
      </w:r>
    </w:p>
    <w:p w14:paraId="63C852A1" w14:textId="76C2E60D" w:rsidR="0035352B" w:rsidRPr="003445D2" w:rsidRDefault="0035352B" w:rsidP="003445D2">
      <w:pPr>
        <w:spacing w:before="100" w:beforeAutospacing="1" w:after="100" w:afterAutospacing="1" w:line="240" w:lineRule="auto"/>
      </w:pPr>
    </w:p>
    <w:sectPr w:rsidR="0035352B" w:rsidRPr="003445D2" w:rsidSect="00E57297">
      <w:head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7639A" w14:textId="77777777" w:rsidR="00C0442A" w:rsidRDefault="00C0442A" w:rsidP="00E57297">
      <w:pPr>
        <w:spacing w:after="0" w:line="240" w:lineRule="auto"/>
      </w:pPr>
      <w:r>
        <w:separator/>
      </w:r>
    </w:p>
  </w:endnote>
  <w:endnote w:type="continuationSeparator" w:id="0">
    <w:p w14:paraId="11B7F88A" w14:textId="77777777" w:rsidR="00C0442A" w:rsidRDefault="00C0442A" w:rsidP="00E5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4B09" w14:textId="77777777" w:rsidR="00C0442A" w:rsidRDefault="00C0442A" w:rsidP="00E57297">
      <w:pPr>
        <w:spacing w:after="0" w:line="240" w:lineRule="auto"/>
      </w:pPr>
      <w:r>
        <w:separator/>
      </w:r>
    </w:p>
  </w:footnote>
  <w:footnote w:type="continuationSeparator" w:id="0">
    <w:p w14:paraId="3D138DEB" w14:textId="77777777" w:rsidR="00C0442A" w:rsidRDefault="00C0442A" w:rsidP="00E5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5C58" w14:textId="048717D5" w:rsidR="00E57297" w:rsidRDefault="00E57297" w:rsidP="00E5729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104"/>
    <w:multiLevelType w:val="multilevel"/>
    <w:tmpl w:val="269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10738"/>
    <w:multiLevelType w:val="multilevel"/>
    <w:tmpl w:val="5D8AD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A96118"/>
    <w:multiLevelType w:val="multilevel"/>
    <w:tmpl w:val="46D4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534CF"/>
    <w:multiLevelType w:val="multilevel"/>
    <w:tmpl w:val="49F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620383">
    <w:abstractNumId w:val="1"/>
  </w:num>
  <w:num w:numId="2" w16cid:durableId="974798524">
    <w:abstractNumId w:val="3"/>
  </w:num>
  <w:num w:numId="3" w16cid:durableId="1101267157">
    <w:abstractNumId w:val="0"/>
  </w:num>
  <w:num w:numId="4" w16cid:durableId="67962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BB"/>
    <w:rsid w:val="0005470C"/>
    <w:rsid w:val="000E0F91"/>
    <w:rsid w:val="000F0623"/>
    <w:rsid w:val="001158CE"/>
    <w:rsid w:val="0016539D"/>
    <w:rsid w:val="001F2B23"/>
    <w:rsid w:val="00222E51"/>
    <w:rsid w:val="00257B9A"/>
    <w:rsid w:val="00280EC9"/>
    <w:rsid w:val="002C4B65"/>
    <w:rsid w:val="00337278"/>
    <w:rsid w:val="003445D2"/>
    <w:rsid w:val="0035352B"/>
    <w:rsid w:val="003B218B"/>
    <w:rsid w:val="003C0B55"/>
    <w:rsid w:val="003D08E1"/>
    <w:rsid w:val="00435FAA"/>
    <w:rsid w:val="00457FEF"/>
    <w:rsid w:val="00464087"/>
    <w:rsid w:val="0048095A"/>
    <w:rsid w:val="00482CAC"/>
    <w:rsid w:val="004A02B9"/>
    <w:rsid w:val="004C1C70"/>
    <w:rsid w:val="0051061E"/>
    <w:rsid w:val="0051605A"/>
    <w:rsid w:val="00523C10"/>
    <w:rsid w:val="00526188"/>
    <w:rsid w:val="00536727"/>
    <w:rsid w:val="00543127"/>
    <w:rsid w:val="00544B00"/>
    <w:rsid w:val="005451B4"/>
    <w:rsid w:val="00567883"/>
    <w:rsid w:val="00577E68"/>
    <w:rsid w:val="0059738B"/>
    <w:rsid w:val="005E0560"/>
    <w:rsid w:val="005F41B9"/>
    <w:rsid w:val="00627B78"/>
    <w:rsid w:val="0063656A"/>
    <w:rsid w:val="006D737A"/>
    <w:rsid w:val="006F06F2"/>
    <w:rsid w:val="00700FC8"/>
    <w:rsid w:val="007127F8"/>
    <w:rsid w:val="00721F80"/>
    <w:rsid w:val="00757ACD"/>
    <w:rsid w:val="007604C1"/>
    <w:rsid w:val="007C03F6"/>
    <w:rsid w:val="007F3367"/>
    <w:rsid w:val="007F696D"/>
    <w:rsid w:val="00815A73"/>
    <w:rsid w:val="00906D5C"/>
    <w:rsid w:val="00962137"/>
    <w:rsid w:val="009A657E"/>
    <w:rsid w:val="00A06A4B"/>
    <w:rsid w:val="00A7232C"/>
    <w:rsid w:val="00A80C15"/>
    <w:rsid w:val="00A85B44"/>
    <w:rsid w:val="00AB567E"/>
    <w:rsid w:val="00AC2946"/>
    <w:rsid w:val="00AE4CE2"/>
    <w:rsid w:val="00B254B2"/>
    <w:rsid w:val="00B53387"/>
    <w:rsid w:val="00B76C71"/>
    <w:rsid w:val="00B8431E"/>
    <w:rsid w:val="00BB7717"/>
    <w:rsid w:val="00BC2702"/>
    <w:rsid w:val="00BD1702"/>
    <w:rsid w:val="00BE6CEF"/>
    <w:rsid w:val="00C0442A"/>
    <w:rsid w:val="00C24C39"/>
    <w:rsid w:val="00C431BC"/>
    <w:rsid w:val="00C86DD6"/>
    <w:rsid w:val="00CA6696"/>
    <w:rsid w:val="00CD6E2F"/>
    <w:rsid w:val="00D71C11"/>
    <w:rsid w:val="00D75BBB"/>
    <w:rsid w:val="00DA7FD8"/>
    <w:rsid w:val="00DD0DD8"/>
    <w:rsid w:val="00DD36CF"/>
    <w:rsid w:val="00DD41BA"/>
    <w:rsid w:val="00DD7204"/>
    <w:rsid w:val="00DE6F18"/>
    <w:rsid w:val="00DF34BF"/>
    <w:rsid w:val="00DF360F"/>
    <w:rsid w:val="00E14784"/>
    <w:rsid w:val="00E16F58"/>
    <w:rsid w:val="00E26910"/>
    <w:rsid w:val="00E5124A"/>
    <w:rsid w:val="00E57297"/>
    <w:rsid w:val="00E77183"/>
    <w:rsid w:val="00EE2857"/>
    <w:rsid w:val="00EE73BD"/>
    <w:rsid w:val="00F231E3"/>
    <w:rsid w:val="00F55639"/>
    <w:rsid w:val="00F563EC"/>
    <w:rsid w:val="00F618A0"/>
    <w:rsid w:val="00F654D3"/>
    <w:rsid w:val="00FB2F1F"/>
    <w:rsid w:val="00FD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1AE3"/>
  <w15:chartTrackingRefBased/>
  <w15:docId w15:val="{1D404FB0-B9EA-4E3D-A92C-439A3782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52B"/>
    <w:rPr>
      <w:color w:val="0563C1" w:themeColor="hyperlink"/>
      <w:u w:val="single"/>
    </w:rPr>
  </w:style>
  <w:style w:type="character" w:styleId="UnresolvedMention">
    <w:name w:val="Unresolved Mention"/>
    <w:basedOn w:val="DefaultParagraphFont"/>
    <w:uiPriority w:val="99"/>
    <w:semiHidden/>
    <w:unhideWhenUsed/>
    <w:rsid w:val="0035352B"/>
    <w:rPr>
      <w:color w:val="605E5C"/>
      <w:shd w:val="clear" w:color="auto" w:fill="E1DFDD"/>
    </w:rPr>
  </w:style>
  <w:style w:type="paragraph" w:styleId="ListParagraph">
    <w:name w:val="List Paragraph"/>
    <w:basedOn w:val="Normal"/>
    <w:uiPriority w:val="34"/>
    <w:qFormat/>
    <w:rsid w:val="0035352B"/>
    <w:pPr>
      <w:ind w:left="720"/>
      <w:contextualSpacing/>
    </w:pPr>
  </w:style>
  <w:style w:type="paragraph" w:styleId="Revision">
    <w:name w:val="Revision"/>
    <w:hidden/>
    <w:uiPriority w:val="99"/>
    <w:semiHidden/>
    <w:rsid w:val="00627B78"/>
    <w:pPr>
      <w:spacing w:after="0" w:line="240" w:lineRule="auto"/>
    </w:pPr>
  </w:style>
  <w:style w:type="character" w:styleId="CommentReference">
    <w:name w:val="annotation reference"/>
    <w:basedOn w:val="DefaultParagraphFont"/>
    <w:uiPriority w:val="99"/>
    <w:semiHidden/>
    <w:unhideWhenUsed/>
    <w:rsid w:val="00C431BC"/>
    <w:rPr>
      <w:sz w:val="16"/>
      <w:szCs w:val="16"/>
    </w:rPr>
  </w:style>
  <w:style w:type="paragraph" w:styleId="CommentText">
    <w:name w:val="annotation text"/>
    <w:basedOn w:val="Normal"/>
    <w:link w:val="CommentTextChar"/>
    <w:uiPriority w:val="99"/>
    <w:unhideWhenUsed/>
    <w:rsid w:val="00C431BC"/>
    <w:pPr>
      <w:spacing w:line="240" w:lineRule="auto"/>
    </w:pPr>
    <w:rPr>
      <w:sz w:val="20"/>
      <w:szCs w:val="20"/>
    </w:rPr>
  </w:style>
  <w:style w:type="character" w:customStyle="1" w:styleId="CommentTextChar">
    <w:name w:val="Comment Text Char"/>
    <w:basedOn w:val="DefaultParagraphFont"/>
    <w:link w:val="CommentText"/>
    <w:uiPriority w:val="99"/>
    <w:rsid w:val="00C431BC"/>
    <w:rPr>
      <w:sz w:val="20"/>
      <w:szCs w:val="20"/>
    </w:rPr>
  </w:style>
  <w:style w:type="paragraph" w:styleId="CommentSubject">
    <w:name w:val="annotation subject"/>
    <w:basedOn w:val="CommentText"/>
    <w:next w:val="CommentText"/>
    <w:link w:val="CommentSubjectChar"/>
    <w:uiPriority w:val="99"/>
    <w:semiHidden/>
    <w:unhideWhenUsed/>
    <w:rsid w:val="00C431BC"/>
    <w:rPr>
      <w:b/>
      <w:bCs/>
    </w:rPr>
  </w:style>
  <w:style w:type="character" w:customStyle="1" w:styleId="CommentSubjectChar">
    <w:name w:val="Comment Subject Char"/>
    <w:basedOn w:val="CommentTextChar"/>
    <w:link w:val="CommentSubject"/>
    <w:uiPriority w:val="99"/>
    <w:semiHidden/>
    <w:rsid w:val="00C431BC"/>
    <w:rPr>
      <w:b/>
      <w:bCs/>
      <w:sz w:val="20"/>
      <w:szCs w:val="20"/>
    </w:rPr>
  </w:style>
  <w:style w:type="paragraph" w:styleId="NormalWeb">
    <w:name w:val="Normal (Web)"/>
    <w:basedOn w:val="Normal"/>
    <w:uiPriority w:val="99"/>
    <w:semiHidden/>
    <w:unhideWhenUsed/>
    <w:rsid w:val="003C0B55"/>
    <w:rPr>
      <w:rFonts w:ascii="Times New Roman" w:hAnsi="Times New Roman" w:cs="Times New Roman"/>
    </w:rPr>
  </w:style>
  <w:style w:type="table" w:styleId="TableGrid">
    <w:name w:val="Table Grid"/>
    <w:basedOn w:val="TableNormal"/>
    <w:uiPriority w:val="39"/>
    <w:rsid w:val="00543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297"/>
  </w:style>
  <w:style w:type="paragraph" w:styleId="Footer">
    <w:name w:val="footer"/>
    <w:basedOn w:val="Normal"/>
    <w:link w:val="FooterChar"/>
    <w:uiPriority w:val="99"/>
    <w:unhideWhenUsed/>
    <w:rsid w:val="00E57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3797">
      <w:bodyDiv w:val="1"/>
      <w:marLeft w:val="0"/>
      <w:marRight w:val="0"/>
      <w:marTop w:val="0"/>
      <w:marBottom w:val="0"/>
      <w:divBdr>
        <w:top w:val="none" w:sz="0" w:space="0" w:color="auto"/>
        <w:left w:val="none" w:sz="0" w:space="0" w:color="auto"/>
        <w:bottom w:val="none" w:sz="0" w:space="0" w:color="auto"/>
        <w:right w:val="none" w:sz="0" w:space="0" w:color="auto"/>
      </w:divBdr>
    </w:div>
    <w:div w:id="445850657">
      <w:bodyDiv w:val="1"/>
      <w:marLeft w:val="0"/>
      <w:marRight w:val="0"/>
      <w:marTop w:val="0"/>
      <w:marBottom w:val="0"/>
      <w:divBdr>
        <w:top w:val="none" w:sz="0" w:space="0" w:color="auto"/>
        <w:left w:val="none" w:sz="0" w:space="0" w:color="auto"/>
        <w:bottom w:val="none" w:sz="0" w:space="0" w:color="auto"/>
        <w:right w:val="none" w:sz="0" w:space="0" w:color="auto"/>
      </w:divBdr>
    </w:div>
    <w:div w:id="452528370">
      <w:bodyDiv w:val="1"/>
      <w:marLeft w:val="0"/>
      <w:marRight w:val="0"/>
      <w:marTop w:val="0"/>
      <w:marBottom w:val="0"/>
      <w:divBdr>
        <w:top w:val="none" w:sz="0" w:space="0" w:color="auto"/>
        <w:left w:val="none" w:sz="0" w:space="0" w:color="auto"/>
        <w:bottom w:val="none" w:sz="0" w:space="0" w:color="auto"/>
        <w:right w:val="none" w:sz="0" w:space="0" w:color="auto"/>
      </w:divBdr>
    </w:div>
    <w:div w:id="504980087">
      <w:bodyDiv w:val="1"/>
      <w:marLeft w:val="0"/>
      <w:marRight w:val="0"/>
      <w:marTop w:val="0"/>
      <w:marBottom w:val="0"/>
      <w:divBdr>
        <w:top w:val="none" w:sz="0" w:space="0" w:color="auto"/>
        <w:left w:val="none" w:sz="0" w:space="0" w:color="auto"/>
        <w:bottom w:val="none" w:sz="0" w:space="0" w:color="auto"/>
        <w:right w:val="none" w:sz="0" w:space="0" w:color="auto"/>
      </w:divBdr>
    </w:div>
    <w:div w:id="630210297">
      <w:bodyDiv w:val="1"/>
      <w:marLeft w:val="0"/>
      <w:marRight w:val="0"/>
      <w:marTop w:val="0"/>
      <w:marBottom w:val="0"/>
      <w:divBdr>
        <w:top w:val="none" w:sz="0" w:space="0" w:color="auto"/>
        <w:left w:val="none" w:sz="0" w:space="0" w:color="auto"/>
        <w:bottom w:val="none" w:sz="0" w:space="0" w:color="auto"/>
        <w:right w:val="none" w:sz="0" w:space="0" w:color="auto"/>
      </w:divBdr>
    </w:div>
    <w:div w:id="839543169">
      <w:bodyDiv w:val="1"/>
      <w:marLeft w:val="0"/>
      <w:marRight w:val="0"/>
      <w:marTop w:val="0"/>
      <w:marBottom w:val="0"/>
      <w:divBdr>
        <w:top w:val="none" w:sz="0" w:space="0" w:color="auto"/>
        <w:left w:val="none" w:sz="0" w:space="0" w:color="auto"/>
        <w:bottom w:val="none" w:sz="0" w:space="0" w:color="auto"/>
        <w:right w:val="none" w:sz="0" w:space="0" w:color="auto"/>
      </w:divBdr>
    </w:div>
    <w:div w:id="1629117751">
      <w:bodyDiv w:val="1"/>
      <w:marLeft w:val="0"/>
      <w:marRight w:val="0"/>
      <w:marTop w:val="0"/>
      <w:marBottom w:val="0"/>
      <w:divBdr>
        <w:top w:val="none" w:sz="0" w:space="0" w:color="auto"/>
        <w:left w:val="none" w:sz="0" w:space="0" w:color="auto"/>
        <w:bottom w:val="none" w:sz="0" w:space="0" w:color="auto"/>
        <w:right w:val="none" w:sz="0" w:space="0" w:color="auto"/>
      </w:divBdr>
    </w:div>
    <w:div w:id="1873036791">
      <w:bodyDiv w:val="1"/>
      <w:marLeft w:val="0"/>
      <w:marRight w:val="0"/>
      <w:marTop w:val="0"/>
      <w:marBottom w:val="0"/>
      <w:divBdr>
        <w:top w:val="none" w:sz="0" w:space="0" w:color="auto"/>
        <w:left w:val="none" w:sz="0" w:space="0" w:color="auto"/>
        <w:bottom w:val="none" w:sz="0" w:space="0" w:color="auto"/>
        <w:right w:val="none" w:sz="0" w:space="0" w:color="auto"/>
      </w:divBdr>
    </w:div>
    <w:div w:id="1913196766">
      <w:bodyDiv w:val="1"/>
      <w:marLeft w:val="0"/>
      <w:marRight w:val="0"/>
      <w:marTop w:val="0"/>
      <w:marBottom w:val="0"/>
      <w:divBdr>
        <w:top w:val="none" w:sz="0" w:space="0" w:color="auto"/>
        <w:left w:val="none" w:sz="0" w:space="0" w:color="auto"/>
        <w:bottom w:val="none" w:sz="0" w:space="0" w:color="auto"/>
        <w:right w:val="none" w:sz="0" w:space="0" w:color="auto"/>
      </w:divBdr>
    </w:div>
    <w:div w:id="20024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raf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drv.ms/f/c/F9D40D178713ECAF/EossFOD_KL5NlGOsmCdkKigB2c-BZAZIqOl7Qid7Z7TfVQ?e=MfkL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f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sinclair@braf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EACE0-1201-4B76-88B3-9D98EF85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Sinclair</dc:creator>
  <cp:keywords/>
  <dc:description/>
  <cp:lastModifiedBy>Les Sinclair</cp:lastModifiedBy>
  <cp:revision>2</cp:revision>
  <cp:lastPrinted>2024-10-23T17:52:00Z</cp:lastPrinted>
  <dcterms:created xsi:type="dcterms:W3CDTF">2024-10-24T15:14:00Z</dcterms:created>
  <dcterms:modified xsi:type="dcterms:W3CDTF">2024-10-24T15:14:00Z</dcterms:modified>
</cp:coreProperties>
</file>