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CCFFEA" w14:textId="65018F1F" w:rsidR="00D50B29" w:rsidRDefault="00DB10A7" w:rsidP="00DB10A7">
      <w:pPr>
        <w:rPr>
          <w:rFonts w:ascii="Arial" w:hAnsi="Arial" w:cs="Arial"/>
          <w:b/>
          <w:bCs/>
          <w:sz w:val="24"/>
          <w:szCs w:val="24"/>
        </w:rPr>
      </w:pPr>
      <w:r>
        <w:rPr>
          <w:rFonts w:ascii="Arial" w:hAnsi="Arial" w:cs="Arial"/>
          <w:b/>
          <w:bCs/>
          <w:noProof/>
          <w:sz w:val="24"/>
          <w:szCs w:val="24"/>
        </w:rPr>
        <w:drawing>
          <wp:inline distT="0" distB="0" distL="0" distR="0" wp14:anchorId="08C9C66F" wp14:editId="69CD476B">
            <wp:extent cx="2908877" cy="895350"/>
            <wp:effectExtent l="0" t="0" r="6350" b="0"/>
            <wp:docPr id="1570035275"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0035275" name="Picture 1" descr="A close-up of a 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948274" cy="907476"/>
                    </a:xfrm>
                    <a:prstGeom prst="rect">
                      <a:avLst/>
                    </a:prstGeom>
                  </pic:spPr>
                </pic:pic>
              </a:graphicData>
            </a:graphic>
          </wp:inline>
        </w:drawing>
      </w:r>
      <w:r>
        <w:rPr>
          <w:rFonts w:ascii="Arial" w:hAnsi="Arial" w:cs="Arial"/>
          <w:b/>
          <w:bCs/>
          <w:sz w:val="24"/>
          <w:szCs w:val="24"/>
        </w:rPr>
        <w:t xml:space="preserve">    </w:t>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t xml:space="preserve"> </w:t>
      </w:r>
      <w:r>
        <w:rPr>
          <w:rFonts w:ascii="Arial" w:hAnsi="Arial" w:cs="Arial"/>
          <w:b/>
          <w:bCs/>
          <w:sz w:val="24"/>
          <w:szCs w:val="24"/>
        </w:rPr>
        <w:tab/>
      </w:r>
      <w:r w:rsidR="001529F0">
        <w:rPr>
          <w:rFonts w:ascii="Arial" w:hAnsi="Arial" w:cs="Arial"/>
          <w:b/>
          <w:bCs/>
          <w:noProof/>
          <w:sz w:val="24"/>
          <w:szCs w:val="24"/>
        </w:rPr>
        <w:drawing>
          <wp:inline distT="0" distB="0" distL="0" distR="0" wp14:anchorId="2F53D41D" wp14:editId="3DFD1ACD">
            <wp:extent cx="952688" cy="890905"/>
            <wp:effectExtent l="0" t="0" r="0" b="4445"/>
            <wp:docPr id="1424676713" name="Picture 1" descr="A logo of a scou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4676713" name="Picture 1" descr="A logo of a scou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03534" cy="938454"/>
                    </a:xfrm>
                    <a:prstGeom prst="rect">
                      <a:avLst/>
                    </a:prstGeom>
                  </pic:spPr>
                </pic:pic>
              </a:graphicData>
            </a:graphic>
          </wp:inline>
        </w:drawing>
      </w:r>
    </w:p>
    <w:p w14:paraId="6C423ECB" w14:textId="77777777" w:rsidR="00311F77" w:rsidRDefault="00311F77" w:rsidP="00223FB9">
      <w:pPr>
        <w:spacing w:after="0" w:line="240" w:lineRule="auto"/>
        <w:jc w:val="right"/>
        <w:rPr>
          <w:rFonts w:ascii="Arial" w:hAnsi="Arial" w:cs="Arial"/>
          <w:sz w:val="24"/>
          <w:szCs w:val="24"/>
        </w:rPr>
      </w:pPr>
    </w:p>
    <w:p w14:paraId="4D1F7967" w14:textId="037F6793" w:rsidR="00223FB9" w:rsidRPr="00223FB9" w:rsidRDefault="00223FB9" w:rsidP="00223FB9">
      <w:pPr>
        <w:ind w:left="5760" w:hanging="5760"/>
        <w:rPr>
          <w:rFonts w:ascii="Arial" w:eastAsia="Aptos" w:hAnsi="Arial" w:cs="Arial"/>
          <w:kern w:val="2"/>
          <w:sz w:val="24"/>
          <w:szCs w:val="24"/>
          <w14:ligatures w14:val="standardContextual"/>
        </w:rPr>
      </w:pPr>
      <w:r w:rsidRPr="00223FB9">
        <w:rPr>
          <w:rFonts w:ascii="Arial" w:eastAsia="Aptos" w:hAnsi="Arial" w:cs="Arial"/>
          <w:b/>
          <w:bCs/>
          <w:kern w:val="2"/>
          <w:sz w:val="24"/>
          <w:szCs w:val="24"/>
          <w14:ligatures w14:val="standardContextual"/>
        </w:rPr>
        <w:t>FOR IMMEDIATE RELEASE</w:t>
      </w:r>
      <w:r>
        <w:rPr>
          <w:rFonts w:ascii="Arial" w:eastAsia="Aptos" w:hAnsi="Arial" w:cs="Arial"/>
          <w:b/>
          <w:bCs/>
          <w:kern w:val="2"/>
          <w:sz w:val="24"/>
          <w:szCs w:val="24"/>
          <w14:ligatures w14:val="standardContextual"/>
        </w:rPr>
        <w:tab/>
        <w:t xml:space="preserve">Media </w:t>
      </w:r>
      <w:r w:rsidRPr="00223FB9">
        <w:rPr>
          <w:rFonts w:ascii="Arial" w:eastAsia="Aptos" w:hAnsi="Arial" w:cs="Arial"/>
          <w:b/>
          <w:bCs/>
          <w:kern w:val="2"/>
          <w:sz w:val="24"/>
          <w:szCs w:val="24"/>
          <w14:ligatures w14:val="standardContextual"/>
        </w:rPr>
        <w:t>Contact:</w:t>
      </w:r>
      <w:r w:rsidRPr="00223FB9">
        <w:rPr>
          <w:rFonts w:ascii="Arial" w:eastAsia="Aptos" w:hAnsi="Arial" w:cs="Arial"/>
          <w:kern w:val="2"/>
          <w:sz w:val="24"/>
          <w:szCs w:val="24"/>
          <w14:ligatures w14:val="standardContextual"/>
        </w:rPr>
        <w:t xml:space="preserve"> Les Sinclair</w:t>
      </w:r>
      <w:r>
        <w:rPr>
          <w:rFonts w:ascii="Arial" w:eastAsia="Aptos" w:hAnsi="Arial" w:cs="Arial"/>
          <w:kern w:val="2"/>
          <w:sz w:val="24"/>
          <w:szCs w:val="24"/>
          <w14:ligatures w14:val="standardContextual"/>
        </w:rPr>
        <w:br/>
      </w:r>
      <w:r w:rsidRPr="00223FB9">
        <w:rPr>
          <w:rFonts w:ascii="Arial" w:eastAsia="Aptos" w:hAnsi="Arial" w:cs="Arial"/>
          <w:kern w:val="2"/>
          <w:sz w:val="24"/>
          <w:szCs w:val="24"/>
          <w14:ligatures w14:val="standardContextual"/>
        </w:rPr>
        <w:t>Phone: 434-962-5403.</w:t>
      </w:r>
      <w:r w:rsidRPr="00223FB9">
        <w:rPr>
          <w:rFonts w:ascii="Arial" w:eastAsia="Aptos" w:hAnsi="Arial" w:cs="Arial"/>
          <w:kern w:val="2"/>
          <w:sz w:val="24"/>
          <w:szCs w:val="24"/>
          <w14:ligatures w14:val="standardContextual"/>
        </w:rPr>
        <w:br/>
        <w:t xml:space="preserve">Email: </w:t>
      </w:r>
      <w:hyperlink r:id="rId9" w:history="1">
        <w:proofErr w:type="spellStart"/>
        <w:r w:rsidRPr="00223FB9">
          <w:rPr>
            <w:rStyle w:val="Hyperlink"/>
            <w:rFonts w:ascii="Arial" w:eastAsia="Aptos" w:hAnsi="Arial" w:cs="Arial"/>
            <w:kern w:val="2"/>
            <w:sz w:val="24"/>
            <w:szCs w:val="24"/>
            <w14:ligatures w14:val="standardContextual"/>
          </w:rPr>
          <w:t>lsinclair@brafb.org</w:t>
        </w:r>
        <w:proofErr w:type="spellEnd"/>
      </w:hyperlink>
    </w:p>
    <w:p w14:paraId="350A95C3" w14:textId="13F295FA" w:rsidR="003B20DF" w:rsidRPr="00365286" w:rsidRDefault="00365286" w:rsidP="00365286">
      <w:pPr>
        <w:jc w:val="center"/>
        <w:rPr>
          <w:rFonts w:ascii="Arial" w:eastAsia="Aptos" w:hAnsi="Arial" w:cs="Arial"/>
          <w:b/>
          <w:bCs/>
          <w:kern w:val="2"/>
          <w:sz w:val="28"/>
          <w:szCs w:val="28"/>
          <w14:ligatures w14:val="standardContextual"/>
        </w:rPr>
      </w:pPr>
      <w:r>
        <w:rPr>
          <w:rFonts w:ascii="Arial" w:eastAsia="Aptos" w:hAnsi="Arial" w:cs="Arial"/>
          <w:b/>
          <w:bCs/>
          <w:kern w:val="2"/>
          <w:sz w:val="28"/>
          <w:szCs w:val="28"/>
          <w14:ligatures w14:val="standardContextual"/>
        </w:rPr>
        <w:br/>
      </w:r>
      <w:r w:rsidR="003B20DF" w:rsidRPr="00365286">
        <w:rPr>
          <w:rFonts w:ascii="Arial" w:eastAsia="Aptos" w:hAnsi="Arial" w:cs="Arial"/>
          <w:b/>
          <w:bCs/>
          <w:kern w:val="2"/>
          <w:sz w:val="28"/>
          <w:szCs w:val="28"/>
          <w14:ligatures w14:val="standardContextual"/>
        </w:rPr>
        <w:t xml:space="preserve">Scouting for Food Drives Community Impact: </w:t>
      </w:r>
      <w:r w:rsidR="00320D34">
        <w:rPr>
          <w:rFonts w:ascii="Arial" w:eastAsia="Aptos" w:hAnsi="Arial" w:cs="Arial"/>
          <w:b/>
          <w:bCs/>
          <w:kern w:val="2"/>
          <w:sz w:val="28"/>
          <w:szCs w:val="28"/>
          <w14:ligatures w14:val="standardContextual"/>
        </w:rPr>
        <w:br/>
        <w:t>More than</w:t>
      </w:r>
      <w:r w:rsidR="003B20DF" w:rsidRPr="00365286">
        <w:rPr>
          <w:rFonts w:ascii="Arial" w:eastAsia="Aptos" w:hAnsi="Arial" w:cs="Arial"/>
          <w:b/>
          <w:bCs/>
          <w:kern w:val="2"/>
          <w:sz w:val="28"/>
          <w:szCs w:val="28"/>
          <w14:ligatures w14:val="standardContextual"/>
        </w:rPr>
        <w:t xml:space="preserve"> 51,000 Meals in 2024</w:t>
      </w:r>
    </w:p>
    <w:p w14:paraId="7FD423C7" w14:textId="4615E57A" w:rsidR="00365286" w:rsidRDefault="003B20DF" w:rsidP="00365286">
      <w:pPr>
        <w:rPr>
          <w:rFonts w:ascii="Arial" w:eastAsia="Aptos" w:hAnsi="Arial" w:cs="Arial"/>
          <w:kern w:val="2"/>
          <w:sz w:val="24"/>
          <w:szCs w:val="24"/>
          <w14:ligatures w14:val="standardContextual"/>
        </w:rPr>
      </w:pPr>
      <w:r w:rsidRPr="003B20DF">
        <w:rPr>
          <w:rFonts w:ascii="Arial" w:eastAsia="Aptos" w:hAnsi="Arial" w:cs="Arial"/>
          <w:b/>
          <w:bCs/>
          <w:kern w:val="2"/>
          <w:sz w:val="24"/>
          <w:szCs w:val="24"/>
          <w14:ligatures w14:val="standardContextual"/>
        </w:rPr>
        <w:t>Verona, Va.</w:t>
      </w:r>
      <w:r w:rsidR="00093C54">
        <w:rPr>
          <w:rFonts w:ascii="Arial" w:eastAsia="Aptos" w:hAnsi="Arial" w:cs="Arial"/>
          <w:b/>
          <w:bCs/>
          <w:kern w:val="2"/>
          <w:sz w:val="24"/>
          <w:szCs w:val="24"/>
          <w14:ligatures w14:val="standardContextual"/>
        </w:rPr>
        <w:t xml:space="preserve"> (</w:t>
      </w:r>
      <w:r w:rsidR="00D35E6B" w:rsidRPr="003B20DF">
        <w:rPr>
          <w:rFonts w:ascii="Arial" w:eastAsia="Aptos" w:hAnsi="Arial" w:cs="Arial"/>
          <w:b/>
          <w:bCs/>
          <w:kern w:val="2"/>
          <w:sz w:val="24"/>
          <w:szCs w:val="24"/>
          <w14:ligatures w14:val="standardContextual"/>
        </w:rPr>
        <w:t>December</w:t>
      </w:r>
      <w:r w:rsidRPr="003B20DF">
        <w:rPr>
          <w:rFonts w:ascii="Arial" w:eastAsia="Aptos" w:hAnsi="Arial" w:cs="Arial"/>
          <w:b/>
          <w:bCs/>
          <w:kern w:val="2"/>
          <w:sz w:val="24"/>
          <w:szCs w:val="24"/>
          <w14:ligatures w14:val="standardContextual"/>
        </w:rPr>
        <w:t xml:space="preserve"> 1</w:t>
      </w:r>
      <w:r w:rsidR="005C3AA0">
        <w:rPr>
          <w:rFonts w:ascii="Arial" w:eastAsia="Aptos" w:hAnsi="Arial" w:cs="Arial"/>
          <w:b/>
          <w:bCs/>
          <w:kern w:val="2"/>
          <w:sz w:val="24"/>
          <w:szCs w:val="24"/>
          <w14:ligatures w14:val="standardContextual"/>
        </w:rPr>
        <w:t>3</w:t>
      </w:r>
      <w:r w:rsidRPr="003B20DF">
        <w:rPr>
          <w:rFonts w:ascii="Arial" w:eastAsia="Aptos" w:hAnsi="Arial" w:cs="Arial"/>
          <w:b/>
          <w:bCs/>
          <w:kern w:val="2"/>
          <w:sz w:val="24"/>
          <w:szCs w:val="24"/>
          <w14:ligatures w14:val="standardContextual"/>
        </w:rPr>
        <w:t>, 2024</w:t>
      </w:r>
      <w:r w:rsidR="00223FB9">
        <w:rPr>
          <w:rFonts w:ascii="Arial" w:eastAsia="Aptos" w:hAnsi="Arial" w:cs="Arial"/>
          <w:b/>
          <w:bCs/>
          <w:kern w:val="2"/>
          <w:sz w:val="24"/>
          <w:szCs w:val="24"/>
          <w14:ligatures w14:val="standardContextual"/>
        </w:rPr>
        <w:t>)</w:t>
      </w:r>
      <w:r w:rsidRPr="003B20DF">
        <w:rPr>
          <w:rFonts w:ascii="Arial" w:eastAsia="Aptos" w:hAnsi="Arial" w:cs="Arial"/>
          <w:kern w:val="2"/>
          <w:sz w:val="24"/>
          <w:szCs w:val="24"/>
          <w14:ligatures w14:val="standardContextual"/>
        </w:rPr>
        <w:t xml:space="preserve"> – The Blue Ridge Area Food Bank announces the results of the 2024 </w:t>
      </w:r>
      <w:r w:rsidRPr="003B20DF">
        <w:rPr>
          <w:rFonts w:ascii="Arial" w:eastAsia="Aptos" w:hAnsi="Arial" w:cs="Arial"/>
          <w:b/>
          <w:bCs/>
          <w:kern w:val="2"/>
          <w:sz w:val="24"/>
          <w:szCs w:val="24"/>
          <w14:ligatures w14:val="standardContextual"/>
        </w:rPr>
        <w:t>Scouting for Food</w:t>
      </w:r>
      <w:r w:rsidRPr="003B20DF">
        <w:rPr>
          <w:rFonts w:ascii="Arial" w:eastAsia="Aptos" w:hAnsi="Arial" w:cs="Arial"/>
          <w:kern w:val="2"/>
          <w:sz w:val="24"/>
          <w:szCs w:val="24"/>
          <w14:ligatures w14:val="standardContextual"/>
        </w:rPr>
        <w:t xml:space="preserve"> campaign, which took place over the first two Saturdays in November. Thanks to the incredible efforts of local Scout Troops from the Shenandoah Area and Virginia Headwaters Councils, the initiative </w:t>
      </w:r>
      <w:r w:rsidR="00320D34">
        <w:rPr>
          <w:rFonts w:ascii="Arial" w:eastAsia="Aptos" w:hAnsi="Arial" w:cs="Arial"/>
          <w:kern w:val="2"/>
          <w:sz w:val="24"/>
          <w:szCs w:val="24"/>
          <w14:ligatures w14:val="standardContextual"/>
        </w:rPr>
        <w:t>resulted in</w:t>
      </w:r>
      <w:r w:rsidRPr="003B20DF">
        <w:rPr>
          <w:rFonts w:ascii="Arial" w:eastAsia="Aptos" w:hAnsi="Arial" w:cs="Arial"/>
          <w:kern w:val="2"/>
          <w:sz w:val="24"/>
          <w:szCs w:val="24"/>
          <w14:ligatures w14:val="standardContextual"/>
        </w:rPr>
        <w:t>:</w:t>
      </w:r>
    </w:p>
    <w:p w14:paraId="56466495" w14:textId="5A675B65" w:rsidR="003B20DF" w:rsidRPr="00365286" w:rsidRDefault="003B20DF" w:rsidP="00365286">
      <w:pPr>
        <w:pStyle w:val="ListParagraph"/>
        <w:numPr>
          <w:ilvl w:val="0"/>
          <w:numId w:val="2"/>
        </w:numPr>
        <w:rPr>
          <w:rFonts w:ascii="Arial" w:eastAsia="Aptos" w:hAnsi="Arial" w:cs="Arial"/>
          <w:kern w:val="2"/>
          <w:sz w:val="24"/>
          <w:szCs w:val="24"/>
          <w14:ligatures w14:val="standardContextual"/>
        </w:rPr>
      </w:pPr>
      <w:r w:rsidRPr="00365286">
        <w:rPr>
          <w:rFonts w:ascii="Arial" w:eastAsia="Aptos" w:hAnsi="Arial" w:cs="Arial"/>
          <w:b/>
          <w:bCs/>
          <w:kern w:val="2"/>
          <w:sz w:val="24"/>
          <w:szCs w:val="24"/>
          <w14:ligatures w14:val="standardContextual"/>
        </w:rPr>
        <w:t xml:space="preserve">A total </w:t>
      </w:r>
      <w:r w:rsidR="00320D34">
        <w:rPr>
          <w:rFonts w:ascii="Arial" w:eastAsia="Aptos" w:hAnsi="Arial" w:cs="Arial"/>
          <w:b/>
          <w:bCs/>
          <w:kern w:val="2"/>
          <w:sz w:val="24"/>
          <w:szCs w:val="24"/>
          <w14:ligatures w14:val="standardContextual"/>
        </w:rPr>
        <w:t xml:space="preserve">impact </w:t>
      </w:r>
      <w:r w:rsidRPr="00365286">
        <w:rPr>
          <w:rFonts w:ascii="Arial" w:eastAsia="Aptos" w:hAnsi="Arial" w:cs="Arial"/>
          <w:b/>
          <w:bCs/>
          <w:kern w:val="2"/>
          <w:sz w:val="24"/>
          <w:szCs w:val="24"/>
          <w14:ligatures w14:val="standardContextual"/>
        </w:rPr>
        <w:t>of 51,081 meals</w:t>
      </w:r>
      <w:r w:rsidRPr="00365286">
        <w:rPr>
          <w:rFonts w:ascii="Arial" w:eastAsia="Aptos" w:hAnsi="Arial" w:cs="Arial"/>
          <w:kern w:val="2"/>
          <w:sz w:val="24"/>
          <w:szCs w:val="24"/>
          <w14:ligatures w14:val="standardContextual"/>
        </w:rPr>
        <w:t xml:space="preserve"> for neighbors </w:t>
      </w:r>
      <w:r w:rsidR="00320D34">
        <w:rPr>
          <w:rFonts w:ascii="Arial" w:eastAsia="Aptos" w:hAnsi="Arial" w:cs="Arial"/>
          <w:kern w:val="2"/>
          <w:sz w:val="24"/>
          <w:szCs w:val="24"/>
          <w14:ligatures w14:val="standardContextual"/>
        </w:rPr>
        <w:t>living with</w:t>
      </w:r>
      <w:r w:rsidR="00320D34" w:rsidRPr="00365286">
        <w:rPr>
          <w:rFonts w:ascii="Arial" w:eastAsia="Aptos" w:hAnsi="Arial" w:cs="Arial"/>
          <w:kern w:val="2"/>
          <w:sz w:val="24"/>
          <w:szCs w:val="24"/>
          <w14:ligatures w14:val="standardContextual"/>
        </w:rPr>
        <w:t xml:space="preserve"> </w:t>
      </w:r>
      <w:r w:rsidRPr="00365286">
        <w:rPr>
          <w:rFonts w:ascii="Arial" w:eastAsia="Aptos" w:hAnsi="Arial" w:cs="Arial"/>
          <w:kern w:val="2"/>
          <w:sz w:val="24"/>
          <w:szCs w:val="24"/>
          <w14:ligatures w14:val="standardContextual"/>
        </w:rPr>
        <w:t>food insecurity</w:t>
      </w:r>
      <w:r w:rsidR="00320D34">
        <w:rPr>
          <w:rFonts w:ascii="Arial" w:eastAsia="Aptos" w:hAnsi="Arial" w:cs="Arial"/>
          <w:kern w:val="2"/>
          <w:sz w:val="24"/>
          <w:szCs w:val="24"/>
          <w14:ligatures w14:val="standardContextual"/>
        </w:rPr>
        <w:t xml:space="preserve"> through:</w:t>
      </w:r>
    </w:p>
    <w:p w14:paraId="33F8802A" w14:textId="77777777" w:rsidR="00365286" w:rsidRPr="00365286" w:rsidRDefault="003B20DF" w:rsidP="00283F2B">
      <w:pPr>
        <w:pStyle w:val="ListParagraph"/>
        <w:numPr>
          <w:ilvl w:val="1"/>
          <w:numId w:val="2"/>
        </w:numPr>
        <w:spacing w:after="100" w:afterAutospacing="1"/>
        <w:rPr>
          <w:rFonts w:ascii="Arial" w:eastAsia="Aptos" w:hAnsi="Arial" w:cs="Arial"/>
          <w:b/>
          <w:bCs/>
          <w:kern w:val="2"/>
          <w:sz w:val="24"/>
          <w:szCs w:val="24"/>
          <w14:ligatures w14:val="standardContextual"/>
        </w:rPr>
      </w:pPr>
      <w:r w:rsidRPr="00365286">
        <w:rPr>
          <w:rFonts w:ascii="Arial" w:eastAsia="Aptos" w:hAnsi="Arial" w:cs="Arial"/>
          <w:b/>
          <w:bCs/>
          <w:kern w:val="2"/>
          <w:sz w:val="24"/>
          <w:szCs w:val="24"/>
          <w14:ligatures w14:val="standardContextual"/>
        </w:rPr>
        <w:t>39,636 pounds of food</w:t>
      </w:r>
    </w:p>
    <w:p w14:paraId="0ABE5B58" w14:textId="4802F186" w:rsidR="00365286" w:rsidRPr="00365286" w:rsidRDefault="003B20DF" w:rsidP="00283F2B">
      <w:pPr>
        <w:pStyle w:val="ListParagraph"/>
        <w:numPr>
          <w:ilvl w:val="1"/>
          <w:numId w:val="2"/>
        </w:numPr>
        <w:spacing w:after="100" w:afterAutospacing="1"/>
        <w:rPr>
          <w:rFonts w:ascii="Arial" w:eastAsia="Aptos" w:hAnsi="Arial" w:cs="Arial"/>
          <w:kern w:val="2"/>
          <w:sz w:val="24"/>
          <w:szCs w:val="24"/>
          <w14:ligatures w14:val="standardContextual"/>
        </w:rPr>
      </w:pPr>
      <w:r w:rsidRPr="00365286">
        <w:rPr>
          <w:rFonts w:ascii="Arial" w:eastAsia="Aptos" w:hAnsi="Arial" w:cs="Arial"/>
          <w:b/>
          <w:bCs/>
          <w:kern w:val="2"/>
          <w:sz w:val="24"/>
          <w:szCs w:val="24"/>
          <w14:ligatures w14:val="standardContextual"/>
        </w:rPr>
        <w:t>$3,815 in donations</w:t>
      </w:r>
    </w:p>
    <w:p w14:paraId="5A6F3C2A" w14:textId="4A2A078F" w:rsidR="003B20DF" w:rsidRPr="00365286" w:rsidRDefault="003B20DF" w:rsidP="00365286">
      <w:pPr>
        <w:spacing w:after="100" w:afterAutospacing="1"/>
        <w:rPr>
          <w:rFonts w:ascii="Arial" w:eastAsia="Aptos" w:hAnsi="Arial" w:cs="Arial"/>
          <w:kern w:val="2"/>
          <w:sz w:val="24"/>
          <w:szCs w:val="24"/>
          <w14:ligatures w14:val="standardContextual"/>
        </w:rPr>
      </w:pPr>
      <w:r w:rsidRPr="00365286">
        <w:rPr>
          <w:rFonts w:ascii="Arial" w:eastAsia="Aptos" w:hAnsi="Arial" w:cs="Arial"/>
          <w:kern w:val="2"/>
          <w:sz w:val="24"/>
          <w:szCs w:val="24"/>
          <w14:ligatures w14:val="standardContextual"/>
        </w:rPr>
        <w:t xml:space="preserve">This year’s success builds upon an impressive legacy of service. Since the program began in 1985, Scouts have collectively contributed </w:t>
      </w:r>
      <w:r w:rsidRPr="00365286">
        <w:rPr>
          <w:rFonts w:ascii="Arial" w:eastAsia="Aptos" w:hAnsi="Arial" w:cs="Arial"/>
          <w:b/>
          <w:bCs/>
          <w:kern w:val="2"/>
          <w:sz w:val="24"/>
          <w:szCs w:val="24"/>
          <w14:ligatures w14:val="standardContextual"/>
        </w:rPr>
        <w:t>982,803 pounds of food</w:t>
      </w:r>
      <w:r w:rsidRPr="00365286">
        <w:rPr>
          <w:rFonts w:ascii="Arial" w:eastAsia="Aptos" w:hAnsi="Arial" w:cs="Arial"/>
          <w:kern w:val="2"/>
          <w:sz w:val="24"/>
          <w:szCs w:val="24"/>
          <w14:ligatures w14:val="standardContextual"/>
        </w:rPr>
        <w:t xml:space="preserve">, along with cash donations, translating into </w:t>
      </w:r>
      <w:r w:rsidR="006E6996" w:rsidRPr="00365286">
        <w:rPr>
          <w:rFonts w:ascii="Arial" w:eastAsia="Aptos" w:hAnsi="Arial" w:cs="Arial"/>
          <w:kern w:val="2"/>
          <w:sz w:val="24"/>
          <w:szCs w:val="24"/>
          <w14:ligatures w14:val="standardContextual"/>
        </w:rPr>
        <w:t xml:space="preserve">about </w:t>
      </w:r>
      <w:r w:rsidRPr="00365286">
        <w:rPr>
          <w:rFonts w:ascii="Arial" w:eastAsia="Aptos" w:hAnsi="Arial" w:cs="Arial"/>
          <w:b/>
          <w:bCs/>
          <w:kern w:val="2"/>
          <w:sz w:val="24"/>
          <w:szCs w:val="24"/>
          <w14:ligatures w14:val="standardContextual"/>
        </w:rPr>
        <w:t>828,540 meals</w:t>
      </w:r>
      <w:r w:rsidRPr="00365286">
        <w:rPr>
          <w:rFonts w:ascii="Arial" w:eastAsia="Aptos" w:hAnsi="Arial" w:cs="Arial"/>
          <w:kern w:val="2"/>
          <w:sz w:val="24"/>
          <w:szCs w:val="24"/>
          <w14:ligatures w14:val="standardContextual"/>
        </w:rPr>
        <w:t xml:space="preserve"> for families across central and western Virginia</w:t>
      </w:r>
      <w:r w:rsidR="00320D34">
        <w:rPr>
          <w:rFonts w:ascii="Arial" w:eastAsia="Aptos" w:hAnsi="Arial" w:cs="Arial"/>
          <w:kern w:val="2"/>
          <w:sz w:val="24"/>
          <w:szCs w:val="24"/>
          <w14:ligatures w14:val="standardContextual"/>
        </w:rPr>
        <w:t>.</w:t>
      </w:r>
      <w:r w:rsidRPr="00365286">
        <w:rPr>
          <w:rFonts w:ascii="Arial" w:eastAsia="Aptos" w:hAnsi="Arial" w:cs="Arial"/>
          <w:kern w:val="2"/>
          <w:sz w:val="24"/>
          <w:szCs w:val="24"/>
          <w14:ligatures w14:val="standardContextual"/>
        </w:rPr>
        <w:t xml:space="preserve"> (Note: The Food Bank </w:t>
      </w:r>
      <w:r w:rsidR="006E6996" w:rsidRPr="00365286">
        <w:rPr>
          <w:rFonts w:ascii="Arial" w:eastAsia="Aptos" w:hAnsi="Arial" w:cs="Arial"/>
          <w:kern w:val="2"/>
          <w:sz w:val="24"/>
          <w:szCs w:val="24"/>
          <w14:ligatures w14:val="standardContextual"/>
        </w:rPr>
        <w:t>began</w:t>
      </w:r>
      <w:r w:rsidRPr="00365286">
        <w:rPr>
          <w:rFonts w:ascii="Arial" w:eastAsia="Aptos" w:hAnsi="Arial" w:cs="Arial"/>
          <w:kern w:val="2"/>
          <w:sz w:val="24"/>
          <w:szCs w:val="24"/>
          <w14:ligatures w14:val="standardContextual"/>
        </w:rPr>
        <w:t xml:space="preserve"> </w:t>
      </w:r>
      <w:r w:rsidR="006E6996" w:rsidRPr="00365286">
        <w:rPr>
          <w:rFonts w:ascii="Arial" w:eastAsia="Aptos" w:hAnsi="Arial" w:cs="Arial"/>
          <w:kern w:val="2"/>
          <w:sz w:val="24"/>
          <w:szCs w:val="24"/>
          <w14:ligatures w14:val="standardContextual"/>
        </w:rPr>
        <w:t xml:space="preserve">formally </w:t>
      </w:r>
      <w:r w:rsidRPr="00365286">
        <w:rPr>
          <w:rFonts w:ascii="Arial" w:eastAsia="Aptos" w:hAnsi="Arial" w:cs="Arial"/>
          <w:kern w:val="2"/>
          <w:sz w:val="24"/>
          <w:szCs w:val="24"/>
          <w14:ligatures w14:val="standardContextual"/>
        </w:rPr>
        <w:t>tracking donations from this event in 2012</w:t>
      </w:r>
      <w:r w:rsidR="00320D34">
        <w:rPr>
          <w:rFonts w:ascii="Arial" w:eastAsia="Aptos" w:hAnsi="Arial" w:cs="Arial"/>
          <w:kern w:val="2"/>
          <w:sz w:val="24"/>
          <w:szCs w:val="24"/>
          <w14:ligatures w14:val="standardContextual"/>
        </w:rPr>
        <w:t>.</w:t>
      </w:r>
      <w:r w:rsidRPr="00365286">
        <w:rPr>
          <w:rFonts w:ascii="Arial" w:eastAsia="Aptos" w:hAnsi="Arial" w:cs="Arial"/>
          <w:kern w:val="2"/>
          <w:sz w:val="24"/>
          <w:szCs w:val="24"/>
          <w14:ligatures w14:val="standardContextual"/>
        </w:rPr>
        <w:t>)</w:t>
      </w:r>
    </w:p>
    <w:p w14:paraId="7863FA29" w14:textId="75A8E056" w:rsidR="003B20DF" w:rsidRPr="003B20DF" w:rsidRDefault="003B20DF" w:rsidP="003B20DF">
      <w:pPr>
        <w:rPr>
          <w:rFonts w:ascii="Arial" w:eastAsia="Aptos" w:hAnsi="Arial" w:cs="Arial"/>
          <w:kern w:val="2"/>
          <w:sz w:val="24"/>
          <w:szCs w:val="24"/>
          <w14:ligatures w14:val="standardContextual"/>
        </w:rPr>
      </w:pPr>
      <w:bookmarkStart w:id="0" w:name="_Hlk184297590"/>
      <w:r w:rsidRPr="003B20DF">
        <w:rPr>
          <w:rFonts w:ascii="Arial" w:eastAsia="Aptos" w:hAnsi="Arial" w:cs="Arial"/>
          <w:kern w:val="2"/>
          <w:sz w:val="24"/>
          <w:szCs w:val="24"/>
          <w14:ligatures w14:val="standardContextual"/>
        </w:rPr>
        <w:t>“We are deeply grateful to the Scouts, their families, and the community for the</w:t>
      </w:r>
      <w:r w:rsidR="00320D34">
        <w:rPr>
          <w:rFonts w:ascii="Arial" w:eastAsia="Aptos" w:hAnsi="Arial" w:cs="Arial"/>
          <w:kern w:val="2"/>
          <w:sz w:val="24"/>
          <w:szCs w:val="24"/>
          <w14:ligatures w14:val="standardContextual"/>
        </w:rPr>
        <w:t>ir</w:t>
      </w:r>
      <w:r w:rsidRPr="003B20DF">
        <w:rPr>
          <w:rFonts w:ascii="Arial" w:eastAsia="Aptos" w:hAnsi="Arial" w:cs="Arial"/>
          <w:kern w:val="2"/>
          <w:sz w:val="24"/>
          <w:szCs w:val="24"/>
          <w14:ligatures w14:val="standardContextual"/>
        </w:rPr>
        <w:t xml:space="preserve"> generosity and </w:t>
      </w:r>
      <w:r w:rsidR="007839CA">
        <w:rPr>
          <w:rFonts w:ascii="Arial" w:eastAsia="Aptos" w:hAnsi="Arial" w:cs="Arial"/>
          <w:kern w:val="2"/>
          <w:sz w:val="24"/>
          <w:szCs w:val="24"/>
          <w14:ligatures w14:val="standardContextual"/>
        </w:rPr>
        <w:t xml:space="preserve">their </w:t>
      </w:r>
      <w:r w:rsidRPr="003B20DF">
        <w:rPr>
          <w:rFonts w:ascii="Arial" w:eastAsia="Aptos" w:hAnsi="Arial" w:cs="Arial"/>
          <w:kern w:val="2"/>
          <w:sz w:val="24"/>
          <w:szCs w:val="24"/>
          <w14:ligatures w14:val="standardContextual"/>
        </w:rPr>
        <w:t xml:space="preserve">dedication to helping </w:t>
      </w:r>
      <w:r w:rsidR="007839CA">
        <w:rPr>
          <w:rFonts w:ascii="Arial" w:eastAsia="Aptos" w:hAnsi="Arial" w:cs="Arial"/>
          <w:kern w:val="2"/>
          <w:sz w:val="24"/>
          <w:szCs w:val="24"/>
          <w14:ligatures w14:val="standardContextual"/>
        </w:rPr>
        <w:t>people</w:t>
      </w:r>
      <w:r w:rsidRPr="003B20DF">
        <w:rPr>
          <w:rFonts w:ascii="Arial" w:eastAsia="Aptos" w:hAnsi="Arial" w:cs="Arial"/>
          <w:kern w:val="2"/>
          <w:sz w:val="24"/>
          <w:szCs w:val="24"/>
          <w14:ligatures w14:val="standardContextual"/>
        </w:rPr>
        <w:t xml:space="preserve">,” said Livia Marrs, </w:t>
      </w:r>
      <w:r w:rsidR="00320D34">
        <w:rPr>
          <w:rFonts w:ascii="Arial" w:eastAsia="Aptos" w:hAnsi="Arial" w:cs="Arial"/>
          <w:kern w:val="2"/>
          <w:sz w:val="24"/>
          <w:szCs w:val="24"/>
          <w14:ligatures w14:val="standardContextual"/>
        </w:rPr>
        <w:t>v</w:t>
      </w:r>
      <w:r w:rsidR="007839CA" w:rsidRPr="007839CA">
        <w:rPr>
          <w:rFonts w:ascii="Arial" w:eastAsia="Aptos" w:hAnsi="Arial" w:cs="Arial"/>
          <w:kern w:val="2"/>
          <w:sz w:val="24"/>
          <w:szCs w:val="24"/>
          <w14:ligatures w14:val="standardContextual"/>
        </w:rPr>
        <w:t xml:space="preserve">olunteer and </w:t>
      </w:r>
      <w:r w:rsidR="00320D34">
        <w:rPr>
          <w:rFonts w:ascii="Arial" w:eastAsia="Aptos" w:hAnsi="Arial" w:cs="Arial"/>
          <w:kern w:val="2"/>
          <w:sz w:val="24"/>
          <w:szCs w:val="24"/>
          <w14:ligatures w14:val="standardContextual"/>
        </w:rPr>
        <w:t>f</w:t>
      </w:r>
      <w:r w:rsidR="007839CA" w:rsidRPr="007839CA">
        <w:rPr>
          <w:rFonts w:ascii="Arial" w:eastAsia="Aptos" w:hAnsi="Arial" w:cs="Arial"/>
          <w:kern w:val="2"/>
          <w:sz w:val="24"/>
          <w:szCs w:val="24"/>
          <w14:ligatures w14:val="standardContextual"/>
        </w:rPr>
        <w:t xml:space="preserve">ood </w:t>
      </w:r>
      <w:r w:rsidR="00320D34">
        <w:rPr>
          <w:rFonts w:ascii="Arial" w:eastAsia="Aptos" w:hAnsi="Arial" w:cs="Arial"/>
          <w:kern w:val="2"/>
          <w:sz w:val="24"/>
          <w:szCs w:val="24"/>
          <w14:ligatures w14:val="standardContextual"/>
        </w:rPr>
        <w:t>d</w:t>
      </w:r>
      <w:r w:rsidR="007839CA" w:rsidRPr="007839CA">
        <w:rPr>
          <w:rFonts w:ascii="Arial" w:eastAsia="Aptos" w:hAnsi="Arial" w:cs="Arial"/>
          <w:kern w:val="2"/>
          <w:sz w:val="24"/>
          <w:szCs w:val="24"/>
          <w14:ligatures w14:val="standardContextual"/>
        </w:rPr>
        <w:t xml:space="preserve">rive </w:t>
      </w:r>
      <w:r w:rsidR="00320D34">
        <w:rPr>
          <w:rFonts w:ascii="Arial" w:eastAsia="Aptos" w:hAnsi="Arial" w:cs="Arial"/>
          <w:kern w:val="2"/>
          <w:sz w:val="24"/>
          <w:szCs w:val="24"/>
          <w14:ligatures w14:val="standardContextual"/>
        </w:rPr>
        <w:t>m</w:t>
      </w:r>
      <w:r w:rsidR="007839CA" w:rsidRPr="007839CA">
        <w:rPr>
          <w:rFonts w:ascii="Arial" w:eastAsia="Aptos" w:hAnsi="Arial" w:cs="Arial"/>
          <w:kern w:val="2"/>
          <w:sz w:val="24"/>
          <w:szCs w:val="24"/>
          <w14:ligatures w14:val="standardContextual"/>
        </w:rPr>
        <w:t xml:space="preserve">anager at the Blue Ridge Area Food Bank. </w:t>
      </w:r>
      <w:r w:rsidRPr="003B20DF">
        <w:rPr>
          <w:rFonts w:ascii="Arial" w:eastAsia="Aptos" w:hAnsi="Arial" w:cs="Arial"/>
          <w:kern w:val="2"/>
          <w:sz w:val="24"/>
          <w:szCs w:val="24"/>
          <w14:ligatures w14:val="standardContextual"/>
        </w:rPr>
        <w:t>“The Scouting for Food drive is a testament to the power of collective action</w:t>
      </w:r>
      <w:r w:rsidR="00320D34">
        <w:rPr>
          <w:rFonts w:ascii="Arial" w:eastAsia="Aptos" w:hAnsi="Arial" w:cs="Arial"/>
          <w:kern w:val="2"/>
          <w:sz w:val="24"/>
          <w:szCs w:val="24"/>
          <w14:ligatures w14:val="standardContextual"/>
        </w:rPr>
        <w:t>,</w:t>
      </w:r>
      <w:r w:rsidRPr="003B20DF">
        <w:rPr>
          <w:rFonts w:ascii="Arial" w:eastAsia="Aptos" w:hAnsi="Arial" w:cs="Arial"/>
          <w:kern w:val="2"/>
          <w:sz w:val="24"/>
          <w:szCs w:val="24"/>
          <w14:ligatures w14:val="standardContextual"/>
        </w:rPr>
        <w:t xml:space="preserve"> help</w:t>
      </w:r>
      <w:r w:rsidR="007839CA">
        <w:rPr>
          <w:rFonts w:ascii="Arial" w:eastAsia="Aptos" w:hAnsi="Arial" w:cs="Arial"/>
          <w:kern w:val="2"/>
          <w:sz w:val="24"/>
          <w:szCs w:val="24"/>
          <w14:ligatures w14:val="standardContextual"/>
        </w:rPr>
        <w:t>ing</w:t>
      </w:r>
      <w:r w:rsidRPr="003B20DF">
        <w:rPr>
          <w:rFonts w:ascii="Arial" w:eastAsia="Aptos" w:hAnsi="Arial" w:cs="Arial"/>
          <w:kern w:val="2"/>
          <w:sz w:val="24"/>
          <w:szCs w:val="24"/>
          <w14:ligatures w14:val="standardContextual"/>
        </w:rPr>
        <w:t xml:space="preserve"> </w:t>
      </w:r>
      <w:r w:rsidR="00320D34">
        <w:rPr>
          <w:rFonts w:ascii="Arial" w:eastAsia="Aptos" w:hAnsi="Arial" w:cs="Arial"/>
          <w:kern w:val="2"/>
          <w:sz w:val="24"/>
          <w:szCs w:val="24"/>
          <w14:ligatures w14:val="standardContextual"/>
        </w:rPr>
        <w:t>us solve</w:t>
      </w:r>
      <w:r w:rsidRPr="003B20DF">
        <w:rPr>
          <w:rFonts w:ascii="Arial" w:eastAsia="Aptos" w:hAnsi="Arial" w:cs="Arial"/>
          <w:kern w:val="2"/>
          <w:sz w:val="24"/>
          <w:szCs w:val="24"/>
          <w14:ligatures w14:val="standardContextual"/>
        </w:rPr>
        <w:t xml:space="preserve"> hunger, every day.”</w:t>
      </w:r>
    </w:p>
    <w:bookmarkEnd w:id="0"/>
    <w:p w14:paraId="3619007F" w14:textId="77777777" w:rsidR="00C6435D" w:rsidRDefault="00C6435D" w:rsidP="003B20DF">
      <w:pPr>
        <w:rPr>
          <w:rFonts w:ascii="Arial" w:eastAsia="Aptos" w:hAnsi="Arial" w:cs="Arial"/>
          <w:kern w:val="2"/>
          <w:sz w:val="24"/>
          <w:szCs w:val="24"/>
          <w14:ligatures w14:val="standardContextual"/>
        </w:rPr>
      </w:pPr>
      <w:r w:rsidRPr="00C6435D">
        <w:rPr>
          <w:rFonts w:ascii="Arial" w:eastAsia="Aptos" w:hAnsi="Arial" w:cs="Arial"/>
          <w:kern w:val="2"/>
          <w:sz w:val="24"/>
          <w:szCs w:val="24"/>
          <w14:ligatures w14:val="standardContextual"/>
        </w:rPr>
        <w:t>On November 2, Scouts distributed door hangers in local neighborhoods, encouraging residents to prepare food donations. One week later, on November 9, the Scouts returned to collect these donations. The contributions were then delivered to the Food Bank and its network of community partners for distribution across the community.</w:t>
      </w:r>
    </w:p>
    <w:p w14:paraId="233B5B5A" w14:textId="7233538B" w:rsidR="003B20DF" w:rsidRPr="003B20DF" w:rsidRDefault="003B20DF" w:rsidP="003B20DF">
      <w:pPr>
        <w:rPr>
          <w:rFonts w:ascii="Arial" w:eastAsia="Aptos" w:hAnsi="Arial" w:cs="Arial"/>
          <w:b/>
          <w:bCs/>
          <w:kern w:val="2"/>
          <w:sz w:val="24"/>
          <w:szCs w:val="24"/>
          <w14:ligatures w14:val="standardContextual"/>
        </w:rPr>
      </w:pPr>
      <w:r w:rsidRPr="003B20DF">
        <w:rPr>
          <w:rFonts w:ascii="Arial" w:eastAsia="Aptos" w:hAnsi="Arial" w:cs="Arial"/>
          <w:b/>
          <w:bCs/>
          <w:kern w:val="2"/>
          <w:sz w:val="24"/>
          <w:szCs w:val="24"/>
          <w14:ligatures w14:val="standardContextual"/>
        </w:rPr>
        <w:t>Most-Needed Items</w:t>
      </w:r>
    </w:p>
    <w:p w14:paraId="372C417F" w14:textId="003D7B13" w:rsidR="003B20DF" w:rsidRPr="003B20DF" w:rsidRDefault="003B20DF" w:rsidP="003B20DF">
      <w:pPr>
        <w:rPr>
          <w:rFonts w:ascii="Arial" w:eastAsia="Aptos" w:hAnsi="Arial" w:cs="Arial"/>
          <w:kern w:val="2"/>
          <w:sz w:val="24"/>
          <w:szCs w:val="24"/>
          <w14:ligatures w14:val="standardContextual"/>
        </w:rPr>
      </w:pPr>
      <w:r w:rsidRPr="003B20DF">
        <w:rPr>
          <w:rFonts w:ascii="Arial" w:eastAsia="Aptos" w:hAnsi="Arial" w:cs="Arial"/>
          <w:kern w:val="2"/>
          <w:sz w:val="24"/>
          <w:szCs w:val="24"/>
          <w14:ligatures w14:val="standardContextual"/>
        </w:rPr>
        <w:t xml:space="preserve">The Food Bank encourages donations of non-perishable, high-protein, low-sodium, low-sugar, and whole-grain items </w:t>
      </w:r>
      <w:r w:rsidR="00283F2B">
        <w:rPr>
          <w:rFonts w:ascii="Arial" w:eastAsia="Aptos" w:hAnsi="Arial" w:cs="Arial"/>
          <w:kern w:val="2"/>
          <w:sz w:val="24"/>
          <w:szCs w:val="24"/>
          <w14:ligatures w14:val="standardContextual"/>
        </w:rPr>
        <w:t>year-round</w:t>
      </w:r>
      <w:r w:rsidR="00320D34">
        <w:rPr>
          <w:rFonts w:ascii="Arial" w:eastAsia="Aptos" w:hAnsi="Arial" w:cs="Arial"/>
          <w:kern w:val="2"/>
          <w:sz w:val="24"/>
          <w:szCs w:val="24"/>
          <w14:ligatures w14:val="standardContextual"/>
        </w:rPr>
        <w:t xml:space="preserve"> </w:t>
      </w:r>
      <w:r w:rsidRPr="003B20DF">
        <w:rPr>
          <w:rFonts w:ascii="Arial" w:eastAsia="Aptos" w:hAnsi="Arial" w:cs="Arial"/>
          <w:kern w:val="2"/>
          <w:sz w:val="24"/>
          <w:szCs w:val="24"/>
          <w14:ligatures w14:val="standardContextual"/>
        </w:rPr>
        <w:t xml:space="preserve">to support its mission. </w:t>
      </w:r>
      <w:r w:rsidR="00D35E6B">
        <w:rPr>
          <w:rFonts w:ascii="Arial" w:eastAsia="Aptos" w:hAnsi="Arial" w:cs="Arial"/>
          <w:kern w:val="2"/>
          <w:sz w:val="24"/>
          <w:szCs w:val="24"/>
          <w14:ligatures w14:val="standardContextual"/>
        </w:rPr>
        <w:t xml:space="preserve">Monetary gifts </w:t>
      </w:r>
      <w:r w:rsidRPr="003B20DF">
        <w:rPr>
          <w:rFonts w:ascii="Arial" w:eastAsia="Aptos" w:hAnsi="Arial" w:cs="Arial"/>
          <w:kern w:val="2"/>
          <w:sz w:val="24"/>
          <w:szCs w:val="24"/>
          <w14:ligatures w14:val="standardContextual"/>
        </w:rPr>
        <w:t xml:space="preserve">can also be made online at </w:t>
      </w:r>
      <w:hyperlink r:id="rId10" w:tgtFrame="_new" w:history="1">
        <w:r w:rsidRPr="003B20DF">
          <w:rPr>
            <w:rFonts w:ascii="Arial" w:eastAsia="Aptos" w:hAnsi="Arial" w:cs="Arial"/>
            <w:color w:val="467886"/>
            <w:kern w:val="2"/>
            <w:sz w:val="24"/>
            <w:szCs w:val="24"/>
            <w:u w:val="single"/>
            <w14:ligatures w14:val="standardContextual"/>
          </w:rPr>
          <w:t>BRAFB.org</w:t>
        </w:r>
      </w:hyperlink>
      <w:r w:rsidR="00D35E6B">
        <w:rPr>
          <w:rFonts w:ascii="Arial" w:eastAsia="Aptos" w:hAnsi="Arial" w:cs="Arial"/>
          <w:kern w:val="2"/>
          <w:sz w:val="24"/>
          <w:szCs w:val="24"/>
          <w14:ligatures w14:val="standardContextual"/>
        </w:rPr>
        <w:t>.</w:t>
      </w:r>
      <w:r w:rsidRPr="003B20DF">
        <w:rPr>
          <w:rFonts w:ascii="Arial" w:eastAsia="Aptos" w:hAnsi="Arial" w:cs="Arial"/>
          <w:kern w:val="2"/>
          <w:sz w:val="24"/>
          <w:szCs w:val="24"/>
          <w14:ligatures w14:val="standardContextual"/>
        </w:rPr>
        <w:t xml:space="preserve"> </w:t>
      </w:r>
    </w:p>
    <w:p w14:paraId="57D93BEC" w14:textId="3DA43CFE" w:rsidR="001F1757" w:rsidRPr="001F1757" w:rsidRDefault="001F1757" w:rsidP="001F1757">
      <w:pPr>
        <w:rPr>
          <w:rFonts w:ascii="Arial" w:eastAsia="Aptos" w:hAnsi="Arial" w:cs="Arial"/>
          <w:b/>
          <w:bCs/>
          <w:kern w:val="2"/>
          <w:sz w:val="24"/>
          <w:szCs w:val="24"/>
          <w:u w:val="single"/>
          <w14:ligatures w14:val="standardContextual"/>
        </w:rPr>
      </w:pPr>
      <w:bookmarkStart w:id="1" w:name="_Hlk177482350"/>
      <w:r w:rsidRPr="001F1757">
        <w:rPr>
          <w:rFonts w:ascii="Arial" w:eastAsia="Aptos" w:hAnsi="Arial" w:cs="Arial"/>
          <w:b/>
          <w:bCs/>
          <w:kern w:val="2"/>
          <w:sz w:val="24"/>
          <w:szCs w:val="24"/>
          <w:u w:val="single"/>
          <w14:ligatures w14:val="standardContextual"/>
        </w:rPr>
        <w:t>About the Blue Ridge Area Food Bank</w:t>
      </w:r>
      <w:bookmarkEnd w:id="1"/>
      <w:r>
        <w:rPr>
          <w:rFonts w:ascii="Arial" w:eastAsia="Aptos" w:hAnsi="Arial" w:cs="Arial"/>
          <w:b/>
          <w:bCs/>
          <w:kern w:val="2"/>
          <w:sz w:val="24"/>
          <w:szCs w:val="24"/>
          <w:u w:val="single"/>
          <w14:ligatures w14:val="standardContextual"/>
        </w:rPr>
        <w:br/>
      </w:r>
      <w:r w:rsidRPr="001F1757">
        <w:rPr>
          <w:rFonts w:ascii="Arial" w:eastAsia="Aptos" w:hAnsi="Arial" w:cs="Arial"/>
          <w:kern w:val="2"/>
          <w:sz w:val="24"/>
          <w:szCs w:val="24"/>
          <w14:ligatures w14:val="standardContextual"/>
        </w:rPr>
        <w:t xml:space="preserve">The Blue Ridge Area Food Bank is the largest hunger-relief organization serving Western and Central Virginia. Founded in 1981, the Food Bank serves 25 counties and 8 cities through distribution centers in Charlottesville, Lynchburg, Winchester, and its headquarters in Verona. Each month, the Food Bank supports an average of 148,200 </w:t>
      </w:r>
      <w:r w:rsidRPr="001F1757">
        <w:rPr>
          <w:rFonts w:ascii="Arial" w:eastAsia="Aptos" w:hAnsi="Arial" w:cs="Arial"/>
          <w:kern w:val="2"/>
          <w:sz w:val="24"/>
          <w:szCs w:val="24"/>
          <w14:ligatures w14:val="standardContextual"/>
        </w:rPr>
        <w:lastRenderedPageBreak/>
        <w:t xml:space="preserve">guest visits, reaching record numbers of Virginians through a network of nearly 400 community partners—food pantries, soup kitchens, shelters, and program sites. As a partner food bank of Feeding America®, the nation’s largest hunger-relief organization, the Blue Ridge Area Food Bank pledges to continue innovating and adapting to secure, store, and distribute more food to more individuals, families, children, and seniors experiencing hunger. For more information, visit </w:t>
      </w:r>
      <w:hyperlink r:id="rId11" w:tgtFrame="_blank" w:history="1">
        <w:r w:rsidRPr="001F1757">
          <w:rPr>
            <w:rStyle w:val="Hyperlink"/>
            <w:rFonts w:ascii="Arial" w:eastAsia="Aptos" w:hAnsi="Arial" w:cs="Arial"/>
            <w:kern w:val="2"/>
            <w:sz w:val="24"/>
            <w:szCs w:val="24"/>
            <w:u w:val="none"/>
            <w14:ligatures w14:val="standardContextual"/>
          </w:rPr>
          <w:t>www.brafb.org</w:t>
        </w:r>
      </w:hyperlink>
      <w:r w:rsidRPr="001F1757">
        <w:rPr>
          <w:rFonts w:ascii="Arial" w:eastAsia="Aptos" w:hAnsi="Arial" w:cs="Arial"/>
          <w:kern w:val="2"/>
          <w:sz w:val="24"/>
          <w:szCs w:val="24"/>
          <w14:ligatures w14:val="standardContextual"/>
        </w:rPr>
        <w:t>.</w:t>
      </w:r>
    </w:p>
    <w:p w14:paraId="43E2FD85" w14:textId="77777777" w:rsidR="00365286" w:rsidRPr="00365286" w:rsidRDefault="00365286" w:rsidP="00365286">
      <w:pPr>
        <w:rPr>
          <w:rFonts w:ascii="Arial" w:eastAsia="Aptos" w:hAnsi="Arial" w:cs="Arial"/>
          <w:kern w:val="2"/>
          <w:sz w:val="24"/>
          <w:szCs w:val="24"/>
          <w14:ligatures w14:val="standardContextual"/>
        </w:rPr>
      </w:pPr>
      <w:r w:rsidRPr="00365286">
        <w:rPr>
          <w:rFonts w:ascii="Arial" w:eastAsia="Aptos" w:hAnsi="Arial" w:cs="Arial"/>
          <w:b/>
          <w:bCs/>
          <w:kern w:val="2"/>
          <w:sz w:val="24"/>
          <w:szCs w:val="24"/>
          <w14:ligatures w14:val="standardContextual"/>
        </w:rPr>
        <w:t>About Scouting for Food</w:t>
      </w:r>
      <w:r w:rsidRPr="00365286">
        <w:rPr>
          <w:rFonts w:ascii="Arial" w:eastAsia="Aptos" w:hAnsi="Arial" w:cs="Arial"/>
          <w:kern w:val="2"/>
          <w:sz w:val="24"/>
          <w:szCs w:val="24"/>
          <w14:ligatures w14:val="standardContextual"/>
        </w:rPr>
        <w:br/>
        <w:t xml:space="preserve">Scouting for Food is a national service initiative of the Boy Scouts of America. Under the slogan “Do a Good Turn Daily,” Scouts collect food to address hunger and support healthier communities. </w:t>
      </w:r>
      <w:proofErr w:type="gramStart"/>
      <w:r w:rsidRPr="00365286">
        <w:rPr>
          <w:rFonts w:ascii="Arial" w:eastAsia="Aptos" w:hAnsi="Arial" w:cs="Arial"/>
          <w:kern w:val="2"/>
          <w:sz w:val="24"/>
          <w:szCs w:val="24"/>
          <w14:ligatures w14:val="standardContextual"/>
        </w:rPr>
        <w:t>Participating</w:t>
      </w:r>
      <w:proofErr w:type="gramEnd"/>
      <w:r w:rsidRPr="00365286">
        <w:rPr>
          <w:rFonts w:ascii="Arial" w:eastAsia="Aptos" w:hAnsi="Arial" w:cs="Arial"/>
          <w:kern w:val="2"/>
          <w:sz w:val="24"/>
          <w:szCs w:val="24"/>
          <w14:ligatures w14:val="standardContextual"/>
        </w:rPr>
        <w:t xml:space="preserve"> Scouts earn recognition for their efforts, contributing to a legacy of service that exemplifies the spirit of their organization.</w:t>
      </w:r>
    </w:p>
    <w:p w14:paraId="4A8F34FF" w14:textId="77777777" w:rsidR="00365286" w:rsidRDefault="00365286" w:rsidP="003B20DF">
      <w:pPr>
        <w:rPr>
          <w:rFonts w:ascii="Arial" w:eastAsia="Aptos" w:hAnsi="Arial" w:cs="Arial"/>
          <w:kern w:val="2"/>
          <w:sz w:val="24"/>
          <w:szCs w:val="24"/>
          <w14:ligatures w14:val="standardContextual"/>
        </w:rPr>
      </w:pPr>
    </w:p>
    <w:p w14:paraId="31D8ABA7" w14:textId="4D7FF996" w:rsidR="00D50B29" w:rsidRDefault="00EB25A6" w:rsidP="00B86948">
      <w:pPr>
        <w:jc w:val="center"/>
        <w:rPr>
          <w:rFonts w:ascii="Arial" w:hAnsi="Arial" w:cs="Arial"/>
          <w:sz w:val="24"/>
          <w:szCs w:val="24"/>
        </w:rPr>
      </w:pPr>
      <w:r w:rsidRPr="00B969D6">
        <w:rPr>
          <w:rFonts w:ascii="Arial" w:hAnsi="Arial" w:cs="Arial"/>
          <w:sz w:val="24"/>
          <w:szCs w:val="24"/>
        </w:rPr>
        <w:t>###</w:t>
      </w:r>
    </w:p>
    <w:p w14:paraId="7987270A" w14:textId="77777777" w:rsidR="00311F77" w:rsidRPr="00B969D6" w:rsidRDefault="00311F77" w:rsidP="00C44581">
      <w:pPr>
        <w:rPr>
          <w:rFonts w:ascii="Arial" w:hAnsi="Arial" w:cs="Arial"/>
          <w:sz w:val="24"/>
          <w:szCs w:val="24"/>
        </w:rPr>
      </w:pPr>
    </w:p>
    <w:sectPr w:rsidR="00311F77" w:rsidRPr="00B969D6" w:rsidSect="00365286">
      <w:pgSz w:w="12240" w:h="15840"/>
      <w:pgMar w:top="540" w:right="1440" w:bottom="9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B8DF07" w14:textId="77777777" w:rsidR="00A34766" w:rsidRDefault="00A34766" w:rsidP="00D50B29">
      <w:pPr>
        <w:spacing w:after="0" w:line="240" w:lineRule="auto"/>
      </w:pPr>
      <w:r>
        <w:separator/>
      </w:r>
    </w:p>
  </w:endnote>
  <w:endnote w:type="continuationSeparator" w:id="0">
    <w:p w14:paraId="077CF3A8" w14:textId="77777777" w:rsidR="00A34766" w:rsidRDefault="00A34766" w:rsidP="00D50B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09EF6B" w14:textId="77777777" w:rsidR="00A34766" w:rsidRDefault="00A34766" w:rsidP="00D50B29">
      <w:pPr>
        <w:spacing w:after="0" w:line="240" w:lineRule="auto"/>
      </w:pPr>
      <w:r>
        <w:separator/>
      </w:r>
    </w:p>
  </w:footnote>
  <w:footnote w:type="continuationSeparator" w:id="0">
    <w:p w14:paraId="73F07E9B" w14:textId="77777777" w:rsidR="00A34766" w:rsidRDefault="00A34766" w:rsidP="00D50B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451A92"/>
    <w:multiLevelType w:val="hybridMultilevel"/>
    <w:tmpl w:val="117870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CA0624B"/>
    <w:multiLevelType w:val="multilevel"/>
    <w:tmpl w:val="40A8F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90731611">
    <w:abstractNumId w:val="1"/>
  </w:num>
  <w:num w:numId="2" w16cid:durableId="13695257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00B"/>
    <w:rsid w:val="00093C54"/>
    <w:rsid w:val="000E4EC6"/>
    <w:rsid w:val="000F600B"/>
    <w:rsid w:val="00150577"/>
    <w:rsid w:val="001529F0"/>
    <w:rsid w:val="001C3CF9"/>
    <w:rsid w:val="001F1757"/>
    <w:rsid w:val="00223FB9"/>
    <w:rsid w:val="00255E0D"/>
    <w:rsid w:val="00283F2B"/>
    <w:rsid w:val="002B759E"/>
    <w:rsid w:val="00310820"/>
    <w:rsid w:val="00311F77"/>
    <w:rsid w:val="00320D34"/>
    <w:rsid w:val="00365286"/>
    <w:rsid w:val="003B20DF"/>
    <w:rsid w:val="003B55C5"/>
    <w:rsid w:val="00427202"/>
    <w:rsid w:val="004F2C7E"/>
    <w:rsid w:val="0051274E"/>
    <w:rsid w:val="005C3AA0"/>
    <w:rsid w:val="005E2DEE"/>
    <w:rsid w:val="00614E44"/>
    <w:rsid w:val="006C4E78"/>
    <w:rsid w:val="006E6996"/>
    <w:rsid w:val="00716DD7"/>
    <w:rsid w:val="00733AE3"/>
    <w:rsid w:val="00773D99"/>
    <w:rsid w:val="00777E4A"/>
    <w:rsid w:val="007839CA"/>
    <w:rsid w:val="0083282E"/>
    <w:rsid w:val="008C40A4"/>
    <w:rsid w:val="0096514F"/>
    <w:rsid w:val="00A14B5E"/>
    <w:rsid w:val="00A34766"/>
    <w:rsid w:val="00A506A2"/>
    <w:rsid w:val="00B06F7B"/>
    <w:rsid w:val="00B23672"/>
    <w:rsid w:val="00B86948"/>
    <w:rsid w:val="00B969D6"/>
    <w:rsid w:val="00C44581"/>
    <w:rsid w:val="00C6435D"/>
    <w:rsid w:val="00CB1AD0"/>
    <w:rsid w:val="00CB4086"/>
    <w:rsid w:val="00D35E6B"/>
    <w:rsid w:val="00D50B29"/>
    <w:rsid w:val="00D530A6"/>
    <w:rsid w:val="00D55316"/>
    <w:rsid w:val="00D75CB0"/>
    <w:rsid w:val="00D978F0"/>
    <w:rsid w:val="00DA3502"/>
    <w:rsid w:val="00DB10A7"/>
    <w:rsid w:val="00E551A9"/>
    <w:rsid w:val="00EB25A6"/>
    <w:rsid w:val="00EB7B9E"/>
    <w:rsid w:val="00EC358C"/>
    <w:rsid w:val="00F334D7"/>
    <w:rsid w:val="00F71E40"/>
    <w:rsid w:val="00FC1F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737D7"/>
  <w15:chartTrackingRefBased/>
  <w15:docId w15:val="{1B1522F2-F84A-4064-A2EE-D61B30C47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0B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0B29"/>
  </w:style>
  <w:style w:type="paragraph" w:styleId="Footer">
    <w:name w:val="footer"/>
    <w:basedOn w:val="Normal"/>
    <w:link w:val="FooterChar"/>
    <w:uiPriority w:val="99"/>
    <w:unhideWhenUsed/>
    <w:rsid w:val="00D50B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0B29"/>
  </w:style>
  <w:style w:type="character" w:styleId="Hyperlink">
    <w:name w:val="Hyperlink"/>
    <w:basedOn w:val="DefaultParagraphFont"/>
    <w:uiPriority w:val="99"/>
    <w:unhideWhenUsed/>
    <w:rsid w:val="00CB1AD0"/>
    <w:rPr>
      <w:color w:val="0563C1"/>
      <w:u w:val="single"/>
    </w:rPr>
  </w:style>
  <w:style w:type="character" w:styleId="UnresolvedMention">
    <w:name w:val="Unresolved Mention"/>
    <w:basedOn w:val="DefaultParagraphFont"/>
    <w:uiPriority w:val="99"/>
    <w:semiHidden/>
    <w:unhideWhenUsed/>
    <w:rsid w:val="00B969D6"/>
    <w:rPr>
      <w:color w:val="605E5C"/>
      <w:shd w:val="clear" w:color="auto" w:fill="E1DFDD"/>
    </w:rPr>
  </w:style>
  <w:style w:type="paragraph" w:styleId="Revision">
    <w:name w:val="Revision"/>
    <w:hidden/>
    <w:uiPriority w:val="99"/>
    <w:semiHidden/>
    <w:rsid w:val="00733AE3"/>
    <w:pPr>
      <w:spacing w:after="0" w:line="240" w:lineRule="auto"/>
    </w:pPr>
  </w:style>
  <w:style w:type="character" w:styleId="CommentReference">
    <w:name w:val="annotation reference"/>
    <w:basedOn w:val="DefaultParagraphFont"/>
    <w:uiPriority w:val="99"/>
    <w:semiHidden/>
    <w:unhideWhenUsed/>
    <w:rsid w:val="00716DD7"/>
    <w:rPr>
      <w:sz w:val="16"/>
      <w:szCs w:val="16"/>
    </w:rPr>
  </w:style>
  <w:style w:type="paragraph" w:styleId="CommentText">
    <w:name w:val="annotation text"/>
    <w:basedOn w:val="Normal"/>
    <w:link w:val="CommentTextChar"/>
    <w:uiPriority w:val="99"/>
    <w:unhideWhenUsed/>
    <w:rsid w:val="00716DD7"/>
    <w:pPr>
      <w:spacing w:line="240" w:lineRule="auto"/>
    </w:pPr>
    <w:rPr>
      <w:sz w:val="20"/>
      <w:szCs w:val="20"/>
    </w:rPr>
  </w:style>
  <w:style w:type="character" w:customStyle="1" w:styleId="CommentTextChar">
    <w:name w:val="Comment Text Char"/>
    <w:basedOn w:val="DefaultParagraphFont"/>
    <w:link w:val="CommentText"/>
    <w:uiPriority w:val="99"/>
    <w:rsid w:val="00716DD7"/>
    <w:rPr>
      <w:sz w:val="20"/>
      <w:szCs w:val="20"/>
    </w:rPr>
  </w:style>
  <w:style w:type="paragraph" w:styleId="CommentSubject">
    <w:name w:val="annotation subject"/>
    <w:basedOn w:val="CommentText"/>
    <w:next w:val="CommentText"/>
    <w:link w:val="CommentSubjectChar"/>
    <w:uiPriority w:val="99"/>
    <w:semiHidden/>
    <w:unhideWhenUsed/>
    <w:rsid w:val="00716DD7"/>
    <w:rPr>
      <w:b/>
      <w:bCs/>
    </w:rPr>
  </w:style>
  <w:style w:type="character" w:customStyle="1" w:styleId="CommentSubjectChar">
    <w:name w:val="Comment Subject Char"/>
    <w:basedOn w:val="CommentTextChar"/>
    <w:link w:val="CommentSubject"/>
    <w:uiPriority w:val="99"/>
    <w:semiHidden/>
    <w:rsid w:val="00716DD7"/>
    <w:rPr>
      <w:b/>
      <w:bCs/>
      <w:sz w:val="20"/>
      <w:szCs w:val="20"/>
    </w:rPr>
  </w:style>
  <w:style w:type="paragraph" w:styleId="ListParagraph">
    <w:name w:val="List Paragraph"/>
    <w:basedOn w:val="Normal"/>
    <w:uiPriority w:val="34"/>
    <w:qFormat/>
    <w:rsid w:val="003652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663967">
      <w:bodyDiv w:val="1"/>
      <w:marLeft w:val="0"/>
      <w:marRight w:val="0"/>
      <w:marTop w:val="0"/>
      <w:marBottom w:val="0"/>
      <w:divBdr>
        <w:top w:val="none" w:sz="0" w:space="0" w:color="auto"/>
        <w:left w:val="none" w:sz="0" w:space="0" w:color="auto"/>
        <w:bottom w:val="none" w:sz="0" w:space="0" w:color="auto"/>
        <w:right w:val="none" w:sz="0" w:space="0" w:color="auto"/>
      </w:divBdr>
    </w:div>
    <w:div w:id="251738825">
      <w:bodyDiv w:val="1"/>
      <w:marLeft w:val="0"/>
      <w:marRight w:val="0"/>
      <w:marTop w:val="0"/>
      <w:marBottom w:val="0"/>
      <w:divBdr>
        <w:top w:val="none" w:sz="0" w:space="0" w:color="auto"/>
        <w:left w:val="none" w:sz="0" w:space="0" w:color="auto"/>
        <w:bottom w:val="none" w:sz="0" w:space="0" w:color="auto"/>
        <w:right w:val="none" w:sz="0" w:space="0" w:color="auto"/>
      </w:divBdr>
    </w:div>
    <w:div w:id="270480514">
      <w:bodyDiv w:val="1"/>
      <w:marLeft w:val="0"/>
      <w:marRight w:val="0"/>
      <w:marTop w:val="0"/>
      <w:marBottom w:val="0"/>
      <w:divBdr>
        <w:top w:val="none" w:sz="0" w:space="0" w:color="auto"/>
        <w:left w:val="none" w:sz="0" w:space="0" w:color="auto"/>
        <w:bottom w:val="none" w:sz="0" w:space="0" w:color="auto"/>
        <w:right w:val="none" w:sz="0" w:space="0" w:color="auto"/>
      </w:divBdr>
    </w:div>
    <w:div w:id="586697689">
      <w:bodyDiv w:val="1"/>
      <w:marLeft w:val="0"/>
      <w:marRight w:val="0"/>
      <w:marTop w:val="0"/>
      <w:marBottom w:val="0"/>
      <w:divBdr>
        <w:top w:val="none" w:sz="0" w:space="0" w:color="auto"/>
        <w:left w:val="none" w:sz="0" w:space="0" w:color="auto"/>
        <w:bottom w:val="none" w:sz="0" w:space="0" w:color="auto"/>
        <w:right w:val="none" w:sz="0" w:space="0" w:color="auto"/>
      </w:divBdr>
    </w:div>
    <w:div w:id="713778068">
      <w:bodyDiv w:val="1"/>
      <w:marLeft w:val="0"/>
      <w:marRight w:val="0"/>
      <w:marTop w:val="0"/>
      <w:marBottom w:val="0"/>
      <w:divBdr>
        <w:top w:val="none" w:sz="0" w:space="0" w:color="auto"/>
        <w:left w:val="none" w:sz="0" w:space="0" w:color="auto"/>
        <w:bottom w:val="none" w:sz="0" w:space="0" w:color="auto"/>
        <w:right w:val="none" w:sz="0" w:space="0" w:color="auto"/>
      </w:divBdr>
    </w:div>
    <w:div w:id="1460609982">
      <w:bodyDiv w:val="1"/>
      <w:marLeft w:val="0"/>
      <w:marRight w:val="0"/>
      <w:marTop w:val="0"/>
      <w:marBottom w:val="0"/>
      <w:divBdr>
        <w:top w:val="none" w:sz="0" w:space="0" w:color="auto"/>
        <w:left w:val="none" w:sz="0" w:space="0" w:color="auto"/>
        <w:bottom w:val="none" w:sz="0" w:space="0" w:color="auto"/>
        <w:right w:val="none" w:sz="0" w:space="0" w:color="auto"/>
      </w:divBdr>
    </w:div>
    <w:div w:id="1847399982">
      <w:bodyDiv w:val="1"/>
      <w:marLeft w:val="0"/>
      <w:marRight w:val="0"/>
      <w:marTop w:val="0"/>
      <w:marBottom w:val="0"/>
      <w:divBdr>
        <w:top w:val="none" w:sz="0" w:space="0" w:color="auto"/>
        <w:left w:val="none" w:sz="0" w:space="0" w:color="auto"/>
        <w:bottom w:val="none" w:sz="0" w:space="0" w:color="auto"/>
        <w:right w:val="none" w:sz="0" w:space="0" w:color="auto"/>
      </w:divBdr>
    </w:div>
    <w:div w:id="1971519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rafb.org" TargetMode="External"/><Relationship Id="rId5" Type="http://schemas.openxmlformats.org/officeDocument/2006/relationships/footnotes" Target="footnotes.xml"/><Relationship Id="rId10" Type="http://schemas.openxmlformats.org/officeDocument/2006/relationships/hyperlink" Target="https://www.brafb.org" TargetMode="External"/><Relationship Id="rId4" Type="http://schemas.openxmlformats.org/officeDocument/2006/relationships/webSettings" Target="webSettings.xml"/><Relationship Id="rId9" Type="http://schemas.openxmlformats.org/officeDocument/2006/relationships/hyperlink" Target="mailto:lsinclair@brafb.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484</Words>
  <Characters>2760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 Sinclair</dc:creator>
  <cp:keywords/>
  <dc:description/>
  <cp:lastModifiedBy>Les Sinclair</cp:lastModifiedBy>
  <cp:revision>2</cp:revision>
  <dcterms:created xsi:type="dcterms:W3CDTF">2024-12-13T15:39:00Z</dcterms:created>
  <dcterms:modified xsi:type="dcterms:W3CDTF">2024-12-13T15:39:00Z</dcterms:modified>
</cp:coreProperties>
</file>